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625E9109" w14:paraId="6B941E64" w14:textId="2D3C6967">
      <w:pPr>
        <w:spacing w:after="12"/>
        <w:jc w:val="center"/>
        <w:rPr>
          <w:rFonts w:ascii="Arial Narrow" w:hAnsi="Arial Narrow" w:cs="Arial"/>
        </w:rPr>
      </w:pPr>
      <w:r w:rsidRPr="26481EA4">
        <w:rPr>
          <w:rFonts w:ascii="Arial Narrow" w:hAnsi="Arial Narrow" w:cs="Arial"/>
        </w:rPr>
        <w:t>Meeting of the Board of Directors</w:t>
      </w:r>
    </w:p>
    <w:p w:rsidR="3F51A223" w:rsidP="7B6470D8" w:rsidRDefault="06D9D8CB" w14:paraId="332E5857" w14:textId="6ADAACA4">
      <w:pPr>
        <w:spacing w:after="12"/>
        <w:jc w:val="center"/>
        <w:rPr>
          <w:rFonts w:ascii="Arial Narrow" w:hAnsi="Arial Narrow" w:cs="Arial"/>
        </w:rPr>
      </w:pPr>
      <w:r w:rsidRPr="7B6470D8">
        <w:rPr>
          <w:rFonts w:ascii="Arial Narrow" w:hAnsi="Arial Narrow" w:cs="Arial"/>
        </w:rPr>
        <w:t>February 08</w:t>
      </w:r>
      <w:r w:rsidRPr="7B6470D8" w:rsidR="3F51A223">
        <w:rPr>
          <w:rFonts w:ascii="Arial Narrow" w:hAnsi="Arial Narrow" w:cs="Arial"/>
        </w:rPr>
        <w:t>, 2022</w:t>
      </w:r>
    </w:p>
    <w:p w:rsidR="00E97B7F" w:rsidP="00E97B7F" w:rsidRDefault="625E9109" w14:paraId="4ED4D0C6" w14:textId="39E5059A">
      <w:pPr>
        <w:rPr>
          <w:sz w:val="22"/>
          <w:szCs w:val="22"/>
        </w:rPr>
      </w:pPr>
      <w:r w:rsidRPr="4B25C66D">
        <w:rPr>
          <w:rFonts w:ascii="Arial Narrow" w:hAnsi="Arial Narrow" w:cs="Arial"/>
        </w:rPr>
        <w:t>A meeting of the Board of Directors of the Ulster County Economic Development Alliance was held at</w:t>
      </w:r>
      <w:r w:rsidRPr="4B25C66D" w:rsidR="68FC7E40">
        <w:rPr>
          <w:rFonts w:ascii="Arial Narrow" w:hAnsi="Arial Narrow" w:cs="Arial"/>
        </w:rPr>
        <w:t xml:space="preserve"> </w:t>
      </w:r>
      <w:r w:rsidRPr="4B25C66D" w:rsidR="0C7A1EBF">
        <w:rPr>
          <w:rFonts w:ascii="Arial Narrow" w:hAnsi="Arial Narrow" w:cs="Arial"/>
        </w:rPr>
        <w:t>4</w:t>
      </w:r>
      <w:r w:rsidRPr="4B25C66D">
        <w:rPr>
          <w:rFonts w:ascii="Arial Narrow" w:hAnsi="Arial Narrow" w:cs="Arial"/>
        </w:rPr>
        <w:t>:30 P.M. on Tuesday, F</w:t>
      </w:r>
      <w:r w:rsidRPr="4B25C66D" w:rsidR="53D632DD">
        <w:rPr>
          <w:rFonts w:ascii="Arial Narrow" w:hAnsi="Arial Narrow" w:cs="Arial"/>
        </w:rPr>
        <w:t>ebruary 08</w:t>
      </w:r>
      <w:r w:rsidRPr="4B25C66D" w:rsidR="343D3149">
        <w:rPr>
          <w:rFonts w:ascii="Arial Narrow" w:hAnsi="Arial Narrow" w:cs="Arial"/>
        </w:rPr>
        <w:t>, 2022</w:t>
      </w:r>
      <w:r w:rsidRPr="4B25C66D">
        <w:rPr>
          <w:rFonts w:ascii="Arial Narrow" w:hAnsi="Arial Narrow" w:cs="Arial"/>
        </w:rPr>
        <w:t xml:space="preserve"> through a </w:t>
      </w:r>
      <w:r w:rsidRPr="4B25C66D" w:rsidR="68FC7E40">
        <w:rPr>
          <w:rFonts w:ascii="Arial Narrow" w:hAnsi="Arial Narrow" w:cs="Arial"/>
        </w:rPr>
        <w:t>Zoom</w:t>
      </w:r>
      <w:r w:rsidRPr="4B25C66D">
        <w:rPr>
          <w:rFonts w:ascii="Arial Narrow" w:hAnsi="Arial Narrow" w:cs="Arial"/>
        </w:rPr>
        <w:t xml:space="preserve"> meeting:</w:t>
      </w:r>
    </w:p>
    <w:p w:rsidR="00E97B7F" w:rsidP="00E97B7F" w:rsidRDefault="00E97B7F" w14:paraId="555A1C96" w14:textId="77777777">
      <w:pPr>
        <w:rPr>
          <w:rFonts w:ascii="Segoe UI" w:hAnsi="Segoe UI" w:cs="Segoe UI"/>
          <w:color w:val="252424"/>
        </w:rPr>
      </w:pPr>
    </w:p>
    <w:p w:rsidR="4762909C" w:rsidP="26481EA4" w:rsidRDefault="4762909C" w14:paraId="3501D6A0" w14:textId="4B709AEC">
      <w:pPr>
        <w:spacing w:after="12"/>
        <w:jc w:val="both"/>
        <w:rPr>
          <w:color w:val="004578"/>
          <w:u w:val="single"/>
        </w:rPr>
      </w:pPr>
      <w:r w:rsidRPr="26481EA4">
        <w:rPr>
          <w:rFonts w:ascii="Segoe UI" w:hAnsi="Segoe UI" w:eastAsia="Segoe UI" w:cs="Segoe UI"/>
          <w:color w:val="004578"/>
          <w:sz w:val="21"/>
          <w:szCs w:val="21"/>
          <w:u w:val="single"/>
        </w:rPr>
        <w:t>https://us02web.zoom.us/j/83052242442</w:t>
      </w:r>
    </w:p>
    <w:p w:rsidR="00E97B7F" w:rsidP="26481EA4" w:rsidRDefault="00E97B7F" w14:paraId="45211970" w14:textId="227AB3C7">
      <w:pPr>
        <w:spacing w:after="12"/>
        <w:jc w:val="both"/>
        <w:rPr>
          <w:b/>
          <w:bCs/>
          <w:color w:val="252424"/>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93F301C" w14:paraId="653F7BB4" w14:textId="5C07DB04">
      <w:pPr>
        <w:spacing w:after="12"/>
        <w:jc w:val="both"/>
        <w:rPr>
          <w:rFonts w:ascii="Arial Narrow" w:hAnsi="Arial Narrow" w:cs="Arial"/>
        </w:rPr>
      </w:pPr>
      <w:r w:rsidRPr="26481EA4">
        <w:rPr>
          <w:rFonts w:ascii="Arial Narrow" w:hAnsi="Arial Narrow" w:cs="Arial"/>
        </w:rPr>
        <w:t>Herb Litts</w:t>
      </w:r>
      <w:r w:rsidRPr="26481EA4" w:rsidR="3DE50BCC">
        <w:rPr>
          <w:rFonts w:ascii="Arial Narrow" w:hAnsi="Arial Narrow" w:cs="Arial"/>
        </w:rPr>
        <w:t xml:space="preserve"> </w:t>
      </w:r>
    </w:p>
    <w:p w:rsidR="00FA753A" w:rsidP="00E97B7F" w:rsidRDefault="093F301C" w14:paraId="543D47B7" w14:textId="0417FF73">
      <w:pPr>
        <w:spacing w:after="12"/>
        <w:jc w:val="both"/>
        <w:rPr>
          <w:rFonts w:ascii="Arial Narrow" w:hAnsi="Arial Narrow" w:cs="Arial"/>
        </w:rPr>
      </w:pPr>
      <w:r w:rsidRPr="26481EA4">
        <w:rPr>
          <w:rFonts w:ascii="Arial Narrow" w:hAnsi="Arial Narrow" w:cs="Arial"/>
        </w:rPr>
        <w:t>Brian Cahill</w:t>
      </w:r>
      <w:r w:rsidRPr="26481EA4" w:rsidR="3DE50BCC">
        <w:rPr>
          <w:rFonts w:ascii="Arial Narrow" w:hAnsi="Arial Narrow" w:cs="Arial"/>
        </w:rPr>
        <w:t xml:space="preserve"> </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6808804A" w14:paraId="08B1D84A" w14:textId="6BB46A4E">
      <w:pPr>
        <w:spacing w:after="12"/>
        <w:jc w:val="both"/>
        <w:rPr>
          <w:rFonts w:ascii="Arial Narrow" w:hAnsi="Arial Narrow" w:cs="Arial"/>
        </w:rPr>
      </w:pPr>
      <w:r w:rsidRPr="26481EA4">
        <w:rPr>
          <w:rFonts w:ascii="Arial Narrow" w:hAnsi="Arial Narrow" w:cs="Arial"/>
        </w:rPr>
        <w:t>Zac Kleinhandler</w:t>
      </w:r>
    </w:p>
    <w:p w:rsidR="00950433" w:rsidP="00E97B7F" w:rsidRDefault="00950433" w14:paraId="004B610B" w14:textId="0BE346BC">
      <w:pPr>
        <w:spacing w:after="12"/>
        <w:jc w:val="both"/>
        <w:rPr>
          <w:rFonts w:ascii="Arial Narrow" w:hAnsi="Arial Narrow" w:cs="Arial"/>
        </w:rPr>
      </w:pPr>
      <w:r w:rsidRPr="4B25C66D">
        <w:rPr>
          <w:rFonts w:ascii="Arial Narrow" w:hAnsi="Arial Narrow" w:cs="Arial"/>
        </w:rPr>
        <w:t>Ward Todd (joined at 4:34pm)</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00E97B7F" w:rsidRDefault="00AD733E" w14:paraId="3E5BB10D" w14:textId="4F7A2131">
      <w:pPr>
        <w:spacing w:after="12"/>
        <w:rPr>
          <w:rFonts w:ascii="Arial Narrow" w:hAnsi="Arial Narrow" w:cs="Arial"/>
        </w:rPr>
      </w:pPr>
      <w:r>
        <w:rPr>
          <w:rFonts w:ascii="Arial Narrow" w:hAnsi="Arial Narrow" w:cs="Arial"/>
        </w:rPr>
        <w:tab/>
      </w:r>
      <w:r w:rsidR="781AECBB">
        <w:rPr>
          <w:rFonts w:ascii="Arial Narrow" w:hAnsi="Arial Narrow" w:cs="Arial"/>
        </w:rPr>
        <w:t>Kathryn Heidecker</w:t>
      </w:r>
      <w:r>
        <w:rPr>
          <w:rFonts w:ascii="Arial Narrow" w:hAnsi="Arial Narrow" w:cs="Arial"/>
        </w:rPr>
        <w:tab/>
      </w:r>
      <w:r w:rsidR="781AECBB">
        <w:rPr>
          <w:rFonts w:ascii="Arial Narrow" w:hAnsi="Arial Narrow" w:cs="Arial"/>
        </w:rPr>
        <w:t>Deputy Director, Economic Development</w:t>
      </w:r>
      <w:r w:rsidR="763665E1">
        <w:rPr>
          <w:rFonts w:ascii="Arial Narrow" w:hAnsi="Arial Narrow" w:cs="Arial"/>
        </w:rPr>
        <w:t xml:space="preserve">                                                                                                                                                                                                           </w:t>
      </w:r>
    </w:p>
    <w:p w:rsidR="00E97B7F" w:rsidP="00E97B7F" w:rsidRDefault="00E97B7F" w14:paraId="597DEF16" w14:textId="77777777">
      <w:pPr>
        <w:spacing w:after="12"/>
        <w:ind w:firstLine="720"/>
        <w:rPr>
          <w:rFonts w:ascii="Arial Narrow" w:hAnsi="Arial Narrow" w:cs="Arial"/>
        </w:rPr>
      </w:pPr>
      <w:r>
        <w:rPr>
          <w:rFonts w:ascii="Arial Narrow" w:hAnsi="Arial Narrow" w:cs="Arial"/>
        </w:rPr>
        <w:t>Samantha Liotta</w:t>
      </w:r>
      <w:r>
        <w:rPr>
          <w:rFonts w:ascii="Arial Narrow" w:hAnsi="Arial Narrow" w:cs="Arial"/>
        </w:rPr>
        <w:tab/>
      </w:r>
      <w:r>
        <w:rPr>
          <w:rFonts w:ascii="Arial Narrow" w:hAnsi="Arial Narrow" w:cs="Arial"/>
        </w:rPr>
        <w:tab/>
      </w:r>
      <w:r>
        <w:rPr>
          <w:rFonts w:ascii="Arial Narrow" w:hAnsi="Arial Narrow" w:cs="Arial"/>
        </w:rPr>
        <w:t>Confidential Secretary, Economic Development</w:t>
      </w:r>
    </w:p>
    <w:p w:rsidR="00E97B7F" w:rsidP="00E97B7F" w:rsidRDefault="00E97B7F" w14:paraId="4F49FCE0" w14:textId="77777777">
      <w:pPr>
        <w:spacing w:after="12"/>
        <w:rPr>
          <w:rFonts w:ascii="Arial Narrow" w:hAnsi="Arial Narrow" w:cs="Arial"/>
        </w:rPr>
      </w:pPr>
    </w:p>
    <w:p w:rsidR="00E97B7F" w:rsidP="00E97B7F" w:rsidRDefault="00E97B7F" w14:paraId="64770E11" w14:textId="77777777">
      <w:pPr>
        <w:spacing w:after="12"/>
        <w:rPr>
          <w:rFonts w:ascii="Arial Narrow" w:hAnsi="Arial Narrow" w:cs="Arial"/>
        </w:rPr>
      </w:pPr>
      <w:r>
        <w:rPr>
          <w:rFonts w:ascii="Arial Narrow" w:hAnsi="Arial Narrow" w:cs="Arial"/>
        </w:rPr>
        <w:t>Other Attendees</w:t>
      </w:r>
    </w:p>
    <w:p w:rsidR="00B21DC2" w:rsidP="00E97B7F" w:rsidRDefault="00B21DC2" w14:paraId="4539AFDF" w14:textId="69132274">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950433" w:rsidP="00E97B7F" w:rsidRDefault="00950433" w14:paraId="1E1D98C1" w14:textId="63EAEA18">
      <w:pPr>
        <w:spacing w:after="12"/>
        <w:ind w:firstLine="720"/>
        <w:rPr>
          <w:rFonts w:ascii="Arial Narrow" w:hAnsi="Arial Narrow" w:cs="Arial"/>
        </w:rPr>
      </w:pPr>
      <w:r w:rsidRPr="4B25C66D">
        <w:rPr>
          <w:rFonts w:ascii="Arial Narrow" w:hAnsi="Arial Narrow" w:cs="Arial"/>
        </w:rPr>
        <w:t>Dante Deleo</w:t>
      </w:r>
      <w:r>
        <w:tab/>
      </w:r>
      <w:r>
        <w:tab/>
      </w:r>
      <w:r w:rsidRPr="4B25C66D">
        <w:rPr>
          <w:rFonts w:ascii="Arial Narrow" w:hAnsi="Arial Narrow" w:cs="Arial"/>
        </w:rPr>
        <w:t>Ulster County Attorney’s Office</w:t>
      </w:r>
    </w:p>
    <w:p w:rsidR="4B25C66D" w:rsidP="4B25C66D" w:rsidRDefault="4B25C66D" w14:paraId="3546689E" w14:textId="4D53875B">
      <w:pPr>
        <w:spacing w:after="12"/>
        <w:ind w:firstLine="720"/>
        <w:rPr>
          <w:rFonts w:ascii="Arial Narrow" w:hAnsi="Arial Narrow" w:cs="Arial"/>
        </w:rPr>
      </w:pPr>
      <w:r w:rsidRPr="4B25C66D">
        <w:rPr>
          <w:rFonts w:ascii="Arial Narrow" w:hAnsi="Arial Narrow" w:cs="Arial"/>
        </w:rPr>
        <w:t>Sam Sonenberg</w:t>
      </w:r>
      <w:r>
        <w:tab/>
      </w:r>
      <w:r>
        <w:tab/>
      </w:r>
      <w:r w:rsidRPr="4B25C66D">
        <w:rPr>
          <w:rFonts w:ascii="Arial Narrow" w:hAnsi="Arial Narrow" w:cs="Arial"/>
        </w:rPr>
        <w:t>Ulster Couonty Comptroller’s Office</w:t>
      </w:r>
      <w:r>
        <w:tab/>
      </w:r>
      <w:r>
        <w:tab/>
      </w:r>
    </w:p>
    <w:p w:rsidR="00950433" w:rsidP="4B25C66D" w:rsidRDefault="00950433" w14:paraId="54B910A0" w14:textId="0BB8434A">
      <w:pPr>
        <w:spacing w:after="12"/>
        <w:ind w:left="720"/>
        <w:rPr>
          <w:rFonts w:ascii="Arial Narrow" w:hAnsi="Arial Narrow" w:cs="Arial"/>
        </w:rPr>
      </w:pPr>
      <w:r w:rsidRPr="4B25C66D">
        <w:rPr>
          <w:rFonts w:ascii="Arial Narrow" w:hAnsi="Arial Narrow" w:cs="Arial"/>
        </w:rPr>
        <w:t>Alicia DeMarco</w:t>
      </w:r>
      <w:r>
        <w:tab/>
      </w:r>
      <w:r>
        <w:tab/>
      </w:r>
      <w:r w:rsidRPr="4B25C66D">
        <w:rPr>
          <w:rFonts w:ascii="Arial Narrow" w:hAnsi="Arial Narrow" w:cs="Arial"/>
        </w:rPr>
        <w:t>Ulster County Comptroller’s Office</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625E9109" w14:paraId="7D45CD42" w14:textId="02E764E0">
      <w:pPr>
        <w:spacing w:after="12"/>
        <w:rPr>
          <w:rFonts w:ascii="Arial Narrow" w:hAnsi="Arial Narrow" w:cs="Arial"/>
        </w:rPr>
      </w:pPr>
      <w:r w:rsidRPr="4B25C66D">
        <w:rPr>
          <w:rFonts w:ascii="Arial Narrow" w:hAnsi="Arial Narrow" w:cs="Arial"/>
        </w:rPr>
        <w:t xml:space="preserve">The meeting was called to order by Chair Sarah Haley at </w:t>
      </w:r>
      <w:r w:rsidRPr="4B25C66D" w:rsidR="46893561">
        <w:rPr>
          <w:rFonts w:ascii="Arial Narrow" w:hAnsi="Arial Narrow" w:cs="Arial"/>
        </w:rPr>
        <w:t>4:32</w:t>
      </w:r>
      <w:r w:rsidRPr="4B25C66D">
        <w:rPr>
          <w:rFonts w:ascii="Arial Narrow" w:hAnsi="Arial Narrow" w:cs="Arial"/>
        </w:rPr>
        <w:t xml:space="preserve"> 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4B25C66D" w:rsidP="4B25C66D" w:rsidRDefault="4B25C66D" w14:paraId="7A87D777" w14:textId="5B1818AC">
      <w:pPr>
        <w:spacing w:before="120" w:after="12"/>
        <w:jc w:val="center"/>
        <w:rPr>
          <w:rFonts w:ascii="Arial Narrow" w:hAnsi="Arial Narrow" w:cs="Arial"/>
          <w:b/>
          <w:bCs/>
          <w:u w:val="single"/>
        </w:rPr>
      </w:pPr>
    </w:p>
    <w:p w:rsidR="4B25C66D" w:rsidP="4B25C66D" w:rsidRDefault="4B25C66D" w14:paraId="441B0F69" w14:textId="241495AF">
      <w:pPr>
        <w:spacing w:before="120" w:after="12"/>
        <w:jc w:val="center"/>
        <w:rPr>
          <w:b/>
          <w:bCs/>
          <w:u w:val="single"/>
        </w:rPr>
      </w:pPr>
      <w:r w:rsidRPr="4B25C66D">
        <w:rPr>
          <w:rFonts w:ascii="Arial Narrow" w:hAnsi="Arial Narrow" w:cs="Arial"/>
          <w:b/>
          <w:bCs/>
          <w:u w:val="single"/>
        </w:rPr>
        <w:t>AGENDA</w:t>
      </w:r>
    </w:p>
    <w:p w:rsidR="625E9109" w:rsidP="4B25C66D" w:rsidRDefault="625E9109" w14:paraId="4B972D44" w14:textId="52B28A4C">
      <w:pPr>
        <w:spacing w:before="120" w:after="12"/>
        <w:ind w:left="1440" w:hanging="1440"/>
        <w:rPr>
          <w:rFonts w:ascii="Arial Narrow" w:hAnsi="Arial Narrow" w:cs="Arial"/>
        </w:rPr>
      </w:pPr>
      <w:r w:rsidRPr="4B25C66D">
        <w:rPr>
          <w:rFonts w:ascii="Arial Narrow" w:hAnsi="Arial Narrow" w:cs="Arial"/>
          <w:b/>
          <w:bCs/>
          <w:u w:val="single"/>
        </w:rPr>
        <w:t>Motion:</w:t>
      </w:r>
      <w:r>
        <w:tab/>
      </w:r>
      <w:r w:rsidRPr="4B25C66D" w:rsidR="39B25A07">
        <w:rPr>
          <w:rFonts w:ascii="Arial Narrow" w:hAnsi="Arial Narrow" w:cs="Arial"/>
        </w:rPr>
        <w:t xml:space="preserve">Herb Litts </w:t>
      </w:r>
      <w:r w:rsidRPr="4B25C66D">
        <w:rPr>
          <w:rFonts w:ascii="Arial Narrow" w:hAnsi="Arial Narrow" w:cs="Arial"/>
        </w:rPr>
        <w:t>made a motion</w:t>
      </w:r>
      <w:r w:rsidRPr="4B25C66D" w:rsidR="1BEF7AA7">
        <w:rPr>
          <w:rFonts w:ascii="Arial Narrow" w:hAnsi="Arial Narrow" w:cs="Arial"/>
        </w:rPr>
        <w:t xml:space="preserve"> </w:t>
      </w:r>
      <w:r w:rsidRPr="4B25C66D">
        <w:rPr>
          <w:rFonts w:ascii="Arial Narrow" w:hAnsi="Arial Narrow" w:cs="Arial"/>
        </w:rPr>
        <w:t xml:space="preserve">seconded by </w:t>
      </w:r>
      <w:r w:rsidRPr="4B25C66D" w:rsidR="2130DCEA">
        <w:rPr>
          <w:rFonts w:ascii="Arial Narrow" w:hAnsi="Arial Narrow" w:cs="Arial"/>
        </w:rPr>
        <w:t>Zac Kleinhandler</w:t>
      </w:r>
      <w:r w:rsidRPr="4B25C66D">
        <w:rPr>
          <w:rFonts w:ascii="Arial Narrow" w:hAnsi="Arial Narrow" w:cs="Arial"/>
        </w:rPr>
        <w:t xml:space="preserve">, to approve the agenda with an amendment to move voting items 1-4 to the top of the agenda. </w:t>
      </w:r>
    </w:p>
    <w:p w:rsidR="00E97B7F" w:rsidP="4B25C66D" w:rsidRDefault="00E97B7F" w14:paraId="28EC2749" w14:textId="2A6E417E">
      <w:pPr>
        <w:spacing w:before="120" w:after="12"/>
        <w:ind w:left="1440" w:hanging="1440"/>
        <w:rPr>
          <w:rFonts w:ascii="Arial Narrow" w:hAnsi="Arial Narrow" w:cs="Arial"/>
        </w:rPr>
      </w:pPr>
      <w:r w:rsidRPr="4B25C66D">
        <w:rPr>
          <w:rFonts w:ascii="Arial Narrow" w:hAnsi="Arial Narrow" w:cs="Arial"/>
          <w:b/>
          <w:bCs/>
          <w:u w:val="single"/>
        </w:rPr>
        <w:t>Vote:</w:t>
      </w:r>
      <w:r>
        <w:tab/>
      </w:r>
      <w:r w:rsidRPr="4B25C66D">
        <w:rPr>
          <w:rFonts w:ascii="Arial Narrow" w:hAnsi="Arial Narrow" w:cs="Arial"/>
        </w:rPr>
        <w:t>The motion was adopted.</w:t>
      </w:r>
    </w:p>
    <w:p w:rsidR="4B25C66D" w:rsidP="4B25C66D" w:rsidRDefault="4B25C66D" w14:paraId="3C4692F3" w14:textId="78FA55A7">
      <w:pPr>
        <w:spacing w:before="120" w:after="12"/>
        <w:jc w:val="center"/>
        <w:rPr>
          <w:rFonts w:ascii="Arial Narrow" w:hAnsi="Arial Narrow" w:cs="Arial"/>
          <w:b/>
          <w:bCs/>
          <w:u w:val="single"/>
        </w:rPr>
      </w:pPr>
    </w:p>
    <w:p w:rsidR="4B25C66D" w:rsidP="4B25C66D" w:rsidRDefault="4B25C66D" w14:paraId="4D32A4C8" w14:textId="3EA8D3E1">
      <w:pPr>
        <w:spacing w:before="120" w:after="12"/>
        <w:jc w:val="center"/>
        <w:rPr>
          <w:b/>
          <w:bCs/>
          <w:u w:val="single"/>
        </w:rPr>
      </w:pPr>
      <w:r w:rsidRPr="4B25C66D">
        <w:rPr>
          <w:rFonts w:ascii="Arial Narrow" w:hAnsi="Arial Narrow" w:cs="Arial"/>
          <w:b/>
          <w:bCs/>
          <w:u w:val="single"/>
        </w:rPr>
        <w:t>PUBLIC COMMENT ON AGENDA ITEMS</w:t>
      </w:r>
    </w:p>
    <w:p w:rsidR="625E9109" w:rsidP="4B25C66D" w:rsidRDefault="625E9109" w14:paraId="618AF134" w14:textId="2800A2F6">
      <w:pPr>
        <w:spacing w:before="120" w:after="12"/>
        <w:ind w:left="1440" w:hanging="1440"/>
        <w:rPr>
          <w:rFonts w:ascii="Arial Narrow" w:hAnsi="Arial Narrow" w:cs="Arial"/>
        </w:rPr>
      </w:pPr>
      <w:r w:rsidRPr="4B25C66D">
        <w:rPr>
          <w:rFonts w:ascii="Arial Narrow" w:hAnsi="Arial Narrow" w:cs="Arial"/>
          <w:b/>
          <w:bCs/>
          <w:u w:val="single"/>
        </w:rPr>
        <w:t>Discussion:</w:t>
      </w:r>
      <w:r>
        <w:tab/>
      </w:r>
      <w:r w:rsidRPr="4B25C66D">
        <w:rPr>
          <w:rFonts w:ascii="Arial Narrow" w:hAnsi="Arial Narrow" w:cs="Arial"/>
        </w:rPr>
        <w:t xml:space="preserve">Alicia DeMarco asked for an update regarding a previous BluePrint invoice. Sarah Haley noted that we can discuss it during the officer’s report. </w:t>
      </w:r>
      <w:r>
        <w:tab/>
      </w:r>
    </w:p>
    <w:p w:rsidR="4B25C66D" w:rsidP="4B25C66D" w:rsidRDefault="4B25C66D" w14:paraId="2D37AD01" w14:textId="1A6B5568">
      <w:pPr>
        <w:spacing w:before="120" w:after="12"/>
        <w:jc w:val="center"/>
        <w:rPr>
          <w:rFonts w:ascii="Arial Narrow" w:hAnsi="Arial Narrow" w:cs="Arial"/>
          <w:b/>
          <w:bCs/>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625E9109" w14:paraId="645701F8" w14:textId="108BB363">
      <w:pPr>
        <w:spacing w:before="120" w:after="12"/>
        <w:ind w:left="1440" w:hanging="1440"/>
        <w:rPr>
          <w:rFonts w:ascii="Arial Narrow" w:hAnsi="Arial Narrow" w:cs="Arial"/>
        </w:rPr>
      </w:pPr>
      <w:r w:rsidRPr="4B25C66D">
        <w:rPr>
          <w:rFonts w:ascii="Arial Narrow" w:hAnsi="Arial Narrow" w:cs="Arial"/>
          <w:b/>
          <w:bCs/>
          <w:u w:val="single"/>
        </w:rPr>
        <w:t>Motion:</w:t>
      </w:r>
      <w:r>
        <w:tab/>
      </w:r>
      <w:r w:rsidRPr="4B25C66D" w:rsidR="39B25A07">
        <w:rPr>
          <w:rFonts w:ascii="Arial Narrow" w:hAnsi="Arial Narrow" w:cs="Arial"/>
        </w:rPr>
        <w:t xml:space="preserve">Herb Litts </w:t>
      </w:r>
      <w:r w:rsidRPr="4B25C66D">
        <w:rPr>
          <w:rFonts w:ascii="Arial Narrow" w:hAnsi="Arial Narrow" w:cs="Arial"/>
        </w:rPr>
        <w:t>made a motion</w:t>
      </w:r>
      <w:r w:rsidRPr="4B25C66D" w:rsidR="1BEF7AA7">
        <w:rPr>
          <w:rFonts w:ascii="Arial Narrow" w:hAnsi="Arial Narrow" w:cs="Arial"/>
        </w:rPr>
        <w:t xml:space="preserve"> </w:t>
      </w:r>
      <w:r w:rsidRPr="4B25C66D">
        <w:rPr>
          <w:rFonts w:ascii="Arial Narrow" w:hAnsi="Arial Narrow" w:cs="Arial"/>
        </w:rPr>
        <w:t xml:space="preserve">seconded by Brian Cahill, moved to approve the minutes for </w:t>
      </w:r>
      <w:r w:rsidRPr="4B25C66D" w:rsidR="2C7AA249">
        <w:rPr>
          <w:rFonts w:ascii="Arial Narrow" w:hAnsi="Arial Narrow" w:cs="Arial"/>
        </w:rPr>
        <w:t>January 11</w:t>
      </w:r>
      <w:r w:rsidRPr="4B25C66D">
        <w:rPr>
          <w:rFonts w:ascii="Arial Narrow" w:hAnsi="Arial Narrow" w:cs="Arial"/>
        </w:rPr>
        <w:t>, 2022.</w:t>
      </w:r>
    </w:p>
    <w:p w:rsidR="00E97B7F" w:rsidP="00E97B7F" w:rsidRDefault="00E97B7F" w14:paraId="78F37456" w14:textId="2A6E417E">
      <w:pPr>
        <w:spacing w:before="120" w:after="12"/>
        <w:ind w:left="1440" w:hanging="1440"/>
        <w:rPr>
          <w:rFonts w:ascii="Arial Narrow" w:hAnsi="Arial Narrow" w:cs="Arial"/>
        </w:rPr>
      </w:pPr>
      <w:r w:rsidRPr="4B25C66D">
        <w:rPr>
          <w:rFonts w:ascii="Arial Narrow" w:hAnsi="Arial Narrow" w:cs="Arial"/>
          <w:b/>
          <w:bCs/>
          <w:u w:val="single"/>
        </w:rPr>
        <w:t>Vote:</w:t>
      </w:r>
      <w:r>
        <w:tab/>
      </w:r>
      <w:r w:rsidRPr="4B25C66D">
        <w:rPr>
          <w:rFonts w:ascii="Arial Narrow" w:hAnsi="Arial Narrow" w:cs="Arial"/>
        </w:rPr>
        <w:t>The motion was adopted.</w:t>
      </w:r>
    </w:p>
    <w:p w:rsidR="0047028A" w:rsidP="4B25C66D" w:rsidRDefault="0047028A" w14:paraId="45D10FDA" w14:textId="0E76E6FA">
      <w:pPr>
        <w:spacing w:before="120" w:after="12"/>
        <w:ind w:left="1440" w:hanging="1440"/>
      </w:pPr>
    </w:p>
    <w:p w:rsidR="0047028A" w:rsidP="4B25C66D" w:rsidRDefault="2F26FD4F" w14:paraId="7C0AEA47" w14:textId="04E87A29">
      <w:pPr>
        <w:spacing w:before="120" w:after="12"/>
        <w:jc w:val="center"/>
        <w:rPr>
          <w:b/>
          <w:bCs/>
          <w:u w:val="single"/>
        </w:rPr>
      </w:pPr>
      <w:r w:rsidRPr="4B25C66D">
        <w:rPr>
          <w:rFonts w:ascii="Arial Narrow" w:hAnsi="Arial Narrow" w:cs="Arial"/>
          <w:b/>
          <w:bCs/>
          <w:u w:val="single"/>
        </w:rPr>
        <w:t>New Business</w:t>
      </w:r>
    </w:p>
    <w:p w:rsidR="0047028A" w:rsidP="4B25C66D" w:rsidRDefault="2C70C7B2" w14:paraId="22716BC5" w14:textId="04A698A3">
      <w:pPr>
        <w:spacing w:before="120" w:after="12"/>
        <w:jc w:val="center"/>
        <w:rPr>
          <w:rFonts w:ascii="Arial Narrow" w:hAnsi="Arial Narrow" w:cs="Arial"/>
          <w:b/>
          <w:bCs/>
          <w:u w:val="single"/>
        </w:rPr>
      </w:pPr>
      <w:r w:rsidRPr="4B25C66D">
        <w:rPr>
          <w:rFonts w:ascii="Arial Narrow" w:hAnsi="Arial Narrow" w:cs="Arial"/>
          <w:b/>
          <w:bCs/>
          <w:u w:val="single"/>
        </w:rPr>
        <w:t>Approval of CARES Awardees Contracts</w:t>
      </w:r>
    </w:p>
    <w:p w:rsidR="0047028A" w:rsidP="4B25C66D" w:rsidRDefault="0047028A" w14:paraId="00E923D3" w14:textId="77777777">
      <w:pPr>
        <w:spacing w:before="120" w:after="12"/>
        <w:rPr>
          <w:rFonts w:ascii="Arial Narrow" w:hAnsi="Arial Narrow" w:cs="Arial"/>
          <w:b/>
          <w:bCs/>
          <w:u w:val="single"/>
        </w:rPr>
      </w:pPr>
    </w:p>
    <w:p w:rsidR="0047028A" w:rsidP="4B25C66D" w:rsidRDefault="7D410BCB" w14:paraId="32F2C208" w14:textId="7FFC2F69">
      <w:pPr>
        <w:spacing w:before="120" w:after="12"/>
        <w:ind w:left="1440" w:hanging="1440"/>
        <w:rPr>
          <w:rFonts w:ascii="Arial Narrow" w:hAnsi="Arial Narrow" w:cs="Arial"/>
        </w:rPr>
      </w:pPr>
      <w:r w:rsidRPr="4B25C66D">
        <w:rPr>
          <w:rFonts w:ascii="Arial Narrow" w:hAnsi="Arial Narrow" w:cs="Arial"/>
          <w:b/>
          <w:bCs/>
          <w:u w:val="single"/>
        </w:rPr>
        <w:t>Discussion:</w:t>
      </w:r>
      <w:r w:rsidRPr="4B25C66D">
        <w:rPr>
          <w:rFonts w:ascii="Arial Narrow" w:hAnsi="Arial Narrow" w:cs="Arial"/>
          <w:b/>
          <w:bCs/>
        </w:rPr>
        <w:t xml:space="preserve"> </w:t>
      </w:r>
      <w:r w:rsidR="0047028A">
        <w:tab/>
      </w:r>
      <w:r w:rsidRPr="4B25C66D" w:rsidR="32AE9DFA">
        <w:rPr>
          <w:rFonts w:ascii="Arial Narrow" w:hAnsi="Arial Narrow" w:cs="Arial"/>
        </w:rPr>
        <w:t xml:space="preserve">Sarah Haley suggested the two contracts up for approval be blocked together. Brian Cahill asked for clarification on if the contracts up for approval were included in round 1. Timothy Weidemann clarified that these contracts are part of the New York State Office of Community Renewal program also known as Cares I, which is separate from a request currently in with the Ulster County Legislature for a program called Cares II. Herb </w:t>
      </w:r>
      <w:r w:rsidRPr="4B25C66D" w:rsidR="742B0311">
        <w:rPr>
          <w:rFonts w:ascii="Arial Narrow" w:hAnsi="Arial Narrow" w:cs="Arial"/>
        </w:rPr>
        <w:t>Litts</w:t>
      </w:r>
      <w:r w:rsidRPr="4B25C66D" w:rsidR="32AE9DFA">
        <w:rPr>
          <w:rFonts w:ascii="Arial Narrow" w:hAnsi="Arial Narrow" w:cs="Arial"/>
        </w:rPr>
        <w:t xml:space="preserve"> clarified that the contracts have been reviewed and vetted by Count</w:t>
      </w:r>
      <w:r w:rsidRPr="4B25C66D" w:rsidR="44018918">
        <w:rPr>
          <w:rFonts w:ascii="Arial Narrow" w:hAnsi="Arial Narrow" w:cs="Arial"/>
        </w:rPr>
        <w:t xml:space="preserve">y </w:t>
      </w:r>
      <w:r w:rsidRPr="4B25C66D" w:rsidR="001505B8">
        <w:rPr>
          <w:rFonts w:ascii="Arial Narrow" w:hAnsi="Arial Narrow" w:cs="Arial"/>
        </w:rPr>
        <w:t xml:space="preserve">Attorney’s </w:t>
      </w:r>
      <w:r w:rsidRPr="4B25C66D" w:rsidR="44018918">
        <w:rPr>
          <w:rFonts w:ascii="Arial Narrow" w:hAnsi="Arial Narrow" w:cs="Arial"/>
        </w:rPr>
        <w:t>office.</w:t>
      </w:r>
    </w:p>
    <w:p w:rsidR="0047028A" w:rsidP="4B25C66D" w:rsidRDefault="7D410BCB" w14:paraId="3F288244" w14:textId="1F80C50D">
      <w:pPr>
        <w:spacing w:before="120" w:after="12"/>
        <w:ind w:left="1440" w:hanging="1440"/>
        <w:rPr>
          <w:rFonts w:ascii="Arial Narrow" w:hAnsi="Arial Narrow" w:cs="Arial"/>
        </w:rPr>
      </w:pPr>
      <w:r w:rsidRPr="4B25C66D">
        <w:rPr>
          <w:rFonts w:ascii="Arial Narrow" w:hAnsi="Arial Narrow" w:cs="Arial"/>
          <w:b/>
          <w:bCs/>
          <w:u w:val="single"/>
        </w:rPr>
        <w:t>Motion:</w:t>
      </w:r>
      <w:r w:rsidR="0047028A">
        <w:tab/>
      </w:r>
      <w:r w:rsidRPr="4B25C66D" w:rsidR="4A97C431">
        <w:rPr>
          <w:rFonts w:ascii="Arial Narrow" w:hAnsi="Arial Narrow" w:cs="Arial"/>
        </w:rPr>
        <w:t xml:space="preserve">Ward Todd </w:t>
      </w:r>
      <w:r w:rsidRPr="4B25C66D">
        <w:rPr>
          <w:rFonts w:ascii="Arial Narrow" w:hAnsi="Arial Narrow" w:cs="Arial"/>
        </w:rPr>
        <w:t xml:space="preserve">made a motion, seconded by </w:t>
      </w:r>
      <w:r w:rsidRPr="4B25C66D" w:rsidR="4A97C431">
        <w:rPr>
          <w:rFonts w:ascii="Arial Narrow" w:hAnsi="Arial Narrow" w:cs="Arial"/>
        </w:rPr>
        <w:t>Brian</w:t>
      </w:r>
      <w:r w:rsidRPr="4B25C66D" w:rsidR="02A66E4A">
        <w:rPr>
          <w:rFonts w:ascii="Arial Narrow" w:hAnsi="Arial Narrow" w:cs="Arial"/>
        </w:rPr>
        <w:t xml:space="preserve"> Cahill</w:t>
      </w:r>
      <w:r w:rsidRPr="4B25C66D">
        <w:rPr>
          <w:rFonts w:ascii="Arial Narrow" w:hAnsi="Arial Narrow" w:cs="Arial"/>
        </w:rPr>
        <w:t xml:space="preserve">, to </w:t>
      </w:r>
      <w:r w:rsidRPr="4B25C66D" w:rsidR="40DE2FAE">
        <w:rPr>
          <w:rFonts w:ascii="Arial Narrow" w:hAnsi="Arial Narrow" w:cs="Arial"/>
        </w:rPr>
        <w:t>approve</w:t>
      </w:r>
      <w:r w:rsidRPr="4B25C66D" w:rsidR="00C61DF6">
        <w:rPr>
          <w:rFonts w:ascii="Arial Narrow" w:hAnsi="Arial Narrow" w:cs="Arial"/>
        </w:rPr>
        <w:t xml:space="preserve"> contracts for the</w:t>
      </w:r>
      <w:r w:rsidRPr="4B25C66D" w:rsidR="00AE54BD">
        <w:rPr>
          <w:rFonts w:ascii="Arial Narrow" w:hAnsi="Arial Narrow" w:cs="Arial"/>
        </w:rPr>
        <w:t xml:space="preserve"> Ulster County Cares awardees</w:t>
      </w:r>
      <w:r w:rsidRPr="4B25C66D" w:rsidR="731C7B28">
        <w:rPr>
          <w:rFonts w:ascii="Arial Narrow" w:hAnsi="Arial Narrow" w:cs="Arial"/>
        </w:rPr>
        <w:t>.</w:t>
      </w:r>
    </w:p>
    <w:p w:rsidR="0047028A" w:rsidP="4B25C66D" w:rsidRDefault="7D410BCB" w14:paraId="687134E2" w14:textId="0D86476E">
      <w:pPr>
        <w:spacing w:before="120" w:after="12"/>
        <w:ind w:left="1440" w:hanging="1440"/>
        <w:rPr>
          <w:rFonts w:ascii="Arial Narrow" w:hAnsi="Arial Narrow" w:cs="Arial"/>
        </w:rPr>
      </w:pPr>
      <w:r w:rsidRPr="4B25C66D">
        <w:rPr>
          <w:rFonts w:ascii="Arial Narrow" w:hAnsi="Arial Narrow" w:cs="Arial"/>
          <w:b/>
          <w:bCs/>
          <w:u w:val="single"/>
        </w:rPr>
        <w:t>Vote:</w:t>
      </w:r>
      <w:r w:rsidR="0047028A">
        <w:tab/>
      </w:r>
      <w:r w:rsidRPr="4B25C66D">
        <w:rPr>
          <w:rFonts w:ascii="Arial Narrow" w:hAnsi="Arial Narrow" w:cs="Arial"/>
        </w:rPr>
        <w:t xml:space="preserve">The </w:t>
      </w:r>
      <w:r w:rsidRPr="4B25C66D" w:rsidR="351AFD22">
        <w:rPr>
          <w:rFonts w:ascii="Arial Narrow" w:hAnsi="Arial Narrow" w:cs="Arial"/>
        </w:rPr>
        <w:t>motion was adopted.</w:t>
      </w:r>
    </w:p>
    <w:p w:rsidR="0047028A" w:rsidP="4B25C66D" w:rsidRDefault="0047028A" w14:paraId="5AA5E69E" w14:textId="292CFB48">
      <w:pPr>
        <w:spacing w:before="120" w:after="12"/>
        <w:ind w:left="1440" w:hanging="1440"/>
      </w:pPr>
    </w:p>
    <w:p w:rsidR="0047028A" w:rsidP="4B25C66D" w:rsidRDefault="2C70C7B2" w14:paraId="7358D8CA" w14:textId="04DA6F7D">
      <w:pPr>
        <w:spacing w:before="120" w:after="12"/>
        <w:jc w:val="center"/>
        <w:rPr>
          <w:rFonts w:ascii="Arial Narrow" w:hAnsi="Arial Narrow" w:cs="Arial"/>
          <w:b w:val="1"/>
          <w:bCs w:val="1"/>
          <w:u w:val="single"/>
        </w:rPr>
      </w:pPr>
      <w:r w:rsidRPr="6D0C2C60" w:rsidR="1F8DBAC9">
        <w:rPr>
          <w:rFonts w:ascii="Arial Narrow" w:hAnsi="Arial Narrow" w:cs="Arial"/>
          <w:b w:val="1"/>
          <w:bCs w:val="1"/>
          <w:u w:val="single"/>
        </w:rPr>
        <w:t>Acceptance</w:t>
      </w:r>
      <w:r w:rsidRPr="6D0C2C60" w:rsidR="1F8DBAC9">
        <w:rPr>
          <w:rFonts w:ascii="Arial Narrow" w:hAnsi="Arial Narrow" w:cs="Arial"/>
          <w:b w:val="1"/>
          <w:bCs w:val="1"/>
          <w:u w:val="single"/>
        </w:rPr>
        <w:t xml:space="preserve"> of December 31, </w:t>
      </w:r>
      <w:proofErr w:type="gramStart"/>
      <w:r w:rsidRPr="6D0C2C60" w:rsidR="1F8DBAC9">
        <w:rPr>
          <w:rFonts w:ascii="Arial Narrow" w:hAnsi="Arial Narrow" w:cs="Arial"/>
          <w:b w:val="1"/>
          <w:bCs w:val="1"/>
          <w:u w:val="single"/>
        </w:rPr>
        <w:t>2021</w:t>
      </w:r>
      <w:proofErr w:type="gramEnd"/>
      <w:r w:rsidRPr="6D0C2C60" w:rsidR="1F8DBAC9">
        <w:rPr>
          <w:rFonts w:ascii="Arial Narrow" w:hAnsi="Arial Narrow" w:cs="Arial"/>
          <w:b w:val="1"/>
          <w:bCs w:val="1"/>
          <w:u w:val="single"/>
        </w:rPr>
        <w:t xml:space="preserve"> Financial Report</w:t>
      </w:r>
    </w:p>
    <w:p w:rsidR="0047028A" w:rsidP="4B25C66D" w:rsidRDefault="0047028A" w14:paraId="732C258D" w14:textId="77777777">
      <w:pPr>
        <w:spacing w:before="120" w:after="12"/>
        <w:rPr>
          <w:rFonts w:ascii="Arial Narrow" w:hAnsi="Arial Narrow" w:cs="Arial"/>
          <w:b/>
          <w:bCs/>
          <w:u w:val="single"/>
        </w:rPr>
      </w:pPr>
    </w:p>
    <w:p w:rsidR="0047028A" w:rsidP="4B25C66D" w:rsidRDefault="7D410BCB" w14:paraId="74159874" w14:textId="439545AF">
      <w:pPr>
        <w:spacing w:before="120" w:after="12"/>
        <w:ind w:left="1440" w:hanging="1440"/>
        <w:rPr>
          <w:rFonts w:ascii="Arial Narrow" w:hAnsi="Arial Narrow" w:cs="Arial"/>
        </w:rPr>
      </w:pPr>
      <w:r w:rsidRPr="4B25C66D">
        <w:rPr>
          <w:rFonts w:ascii="Arial Narrow" w:hAnsi="Arial Narrow" w:cs="Arial"/>
          <w:b/>
          <w:bCs/>
          <w:u w:val="single"/>
        </w:rPr>
        <w:t>Discussion:</w:t>
      </w:r>
      <w:r w:rsidRPr="4B25C66D">
        <w:rPr>
          <w:rFonts w:ascii="Arial Narrow" w:hAnsi="Arial Narrow" w:cs="Arial"/>
          <w:b/>
          <w:bCs/>
        </w:rPr>
        <w:t xml:space="preserve"> </w:t>
      </w:r>
      <w:r w:rsidR="0047028A">
        <w:tab/>
      </w:r>
      <w:r w:rsidRPr="4B25C66D" w:rsidR="32AE9DFA">
        <w:rPr>
          <w:rFonts w:ascii="Arial Narrow" w:hAnsi="Arial Narrow" w:cs="Arial"/>
        </w:rPr>
        <w:t>Timothy Weidemann gave a brief review of the documentation included in the board packet highlighting the amount of rent Enterprise West received as well as the deposits made for the Solarize Ulster campaign.</w:t>
      </w:r>
    </w:p>
    <w:p w:rsidR="0047028A" w:rsidP="4B25C66D" w:rsidRDefault="7D410BCB" w14:paraId="477961BC" w14:textId="708082A0">
      <w:pPr>
        <w:spacing w:before="120" w:after="12"/>
        <w:ind w:left="1440" w:hanging="1440"/>
        <w:rPr>
          <w:rFonts w:ascii="Arial Narrow" w:hAnsi="Arial Narrow" w:cs="Arial"/>
        </w:rPr>
      </w:pPr>
      <w:r w:rsidRPr="6D0C2C60" w:rsidR="073BA30B">
        <w:rPr>
          <w:rFonts w:ascii="Arial Narrow" w:hAnsi="Arial Narrow" w:cs="Arial"/>
          <w:b w:val="1"/>
          <w:bCs w:val="1"/>
          <w:u w:val="single"/>
        </w:rPr>
        <w:t>Motion:</w:t>
      </w:r>
      <w:r>
        <w:tab/>
      </w:r>
      <w:r w:rsidRPr="6D0C2C60" w:rsidR="3E5EBEEF">
        <w:rPr>
          <w:rFonts w:ascii="Arial Narrow" w:hAnsi="Arial Narrow" w:cs="Arial"/>
        </w:rPr>
        <w:t xml:space="preserve">Brian Cahill </w:t>
      </w:r>
      <w:r w:rsidRPr="6D0C2C60" w:rsidR="073BA30B">
        <w:rPr>
          <w:rFonts w:ascii="Arial Narrow" w:hAnsi="Arial Narrow" w:cs="Arial"/>
        </w:rPr>
        <w:t xml:space="preserve">made a motion, seconded by </w:t>
      </w:r>
      <w:r w:rsidRPr="6D0C2C60" w:rsidR="3E5EBEEF">
        <w:rPr>
          <w:rFonts w:ascii="Arial Narrow" w:hAnsi="Arial Narrow" w:cs="Arial"/>
        </w:rPr>
        <w:t xml:space="preserve">Zac </w:t>
      </w:r>
      <w:proofErr w:type="spellStart"/>
      <w:r w:rsidRPr="6D0C2C60" w:rsidR="3E5EBEEF">
        <w:rPr>
          <w:rFonts w:ascii="Arial Narrow" w:hAnsi="Arial Narrow" w:cs="Arial"/>
        </w:rPr>
        <w:t>Kleinhandler</w:t>
      </w:r>
      <w:proofErr w:type="spellEnd"/>
      <w:r w:rsidRPr="6D0C2C60" w:rsidR="073BA30B">
        <w:rPr>
          <w:rFonts w:ascii="Arial Narrow" w:hAnsi="Arial Narrow" w:cs="Arial"/>
        </w:rPr>
        <w:t xml:space="preserve">, to </w:t>
      </w:r>
      <w:r w:rsidRPr="6D0C2C60" w:rsidR="0A51E0A5">
        <w:rPr>
          <w:rFonts w:ascii="Arial Narrow" w:hAnsi="Arial Narrow" w:cs="Arial"/>
        </w:rPr>
        <w:t>accept</w:t>
      </w:r>
      <w:r w:rsidRPr="6D0C2C60" w:rsidR="0A51E0A5">
        <w:rPr>
          <w:rFonts w:ascii="Arial Narrow" w:hAnsi="Arial Narrow" w:cs="Arial"/>
        </w:rPr>
        <w:t xml:space="preserve"> </w:t>
      </w:r>
      <w:r w:rsidRPr="6D0C2C60" w:rsidR="4CB996D7">
        <w:rPr>
          <w:rFonts w:ascii="Arial Narrow" w:hAnsi="Arial Narrow" w:cs="Arial"/>
        </w:rPr>
        <w:t xml:space="preserve">the December 31, </w:t>
      </w:r>
      <w:proofErr w:type="gramStart"/>
      <w:r w:rsidRPr="6D0C2C60" w:rsidR="4CB996D7">
        <w:rPr>
          <w:rFonts w:ascii="Arial Narrow" w:hAnsi="Arial Narrow" w:cs="Arial"/>
        </w:rPr>
        <w:t>2021</w:t>
      </w:r>
      <w:proofErr w:type="gramEnd"/>
      <w:r w:rsidRPr="6D0C2C60" w:rsidR="4CB996D7">
        <w:rPr>
          <w:rFonts w:ascii="Arial Narrow" w:hAnsi="Arial Narrow" w:cs="Arial"/>
        </w:rPr>
        <w:t xml:space="preserve"> financial </w:t>
      </w:r>
      <w:r w:rsidRPr="6D0C2C60" w:rsidR="0A51E0A5">
        <w:rPr>
          <w:rFonts w:ascii="Arial Narrow" w:hAnsi="Arial Narrow" w:cs="Arial"/>
        </w:rPr>
        <w:t>report</w:t>
      </w:r>
      <w:r w:rsidRPr="6D0C2C60" w:rsidR="51459577">
        <w:rPr>
          <w:rFonts w:ascii="Arial Narrow" w:hAnsi="Arial Narrow" w:cs="Arial"/>
        </w:rPr>
        <w:t>.</w:t>
      </w:r>
    </w:p>
    <w:p w:rsidR="0047028A" w:rsidP="4B25C66D" w:rsidRDefault="7D410BCB" w14:paraId="61D9C30F" w14:textId="0D86476E">
      <w:pPr>
        <w:spacing w:before="120" w:after="12"/>
        <w:ind w:left="1440" w:hanging="1440"/>
        <w:rPr>
          <w:rFonts w:ascii="Arial Narrow" w:hAnsi="Arial Narrow" w:cs="Arial"/>
        </w:rPr>
      </w:pPr>
      <w:r w:rsidRPr="4B25C66D">
        <w:rPr>
          <w:rFonts w:ascii="Arial Narrow" w:hAnsi="Arial Narrow" w:cs="Arial"/>
          <w:b/>
          <w:bCs/>
          <w:u w:val="single"/>
        </w:rPr>
        <w:t>Vote:</w:t>
      </w:r>
      <w:r w:rsidR="0047028A">
        <w:tab/>
      </w:r>
      <w:r w:rsidRPr="4B25C66D">
        <w:rPr>
          <w:rFonts w:ascii="Arial Narrow" w:hAnsi="Arial Narrow" w:cs="Arial"/>
        </w:rPr>
        <w:t xml:space="preserve">The </w:t>
      </w:r>
      <w:r w:rsidRPr="4B25C66D" w:rsidR="351AFD22">
        <w:rPr>
          <w:rFonts w:ascii="Arial Narrow" w:hAnsi="Arial Narrow" w:cs="Arial"/>
        </w:rPr>
        <w:t>motion was adopted.</w:t>
      </w:r>
    </w:p>
    <w:p w:rsidR="0047028A" w:rsidP="4B25C66D" w:rsidRDefault="0047028A" w14:paraId="697D1D07" w14:textId="2D839BC9">
      <w:pPr>
        <w:spacing w:before="120" w:after="12"/>
        <w:ind w:left="1440" w:hanging="1440"/>
      </w:pPr>
    </w:p>
    <w:p w:rsidR="0047028A" w:rsidP="4B25C66D" w:rsidRDefault="4B25C66D" w14:paraId="6E6CDBCB" w14:textId="404B000C">
      <w:pPr>
        <w:spacing w:before="120" w:after="12"/>
        <w:jc w:val="center"/>
        <w:rPr>
          <w:b/>
          <w:bCs/>
          <w:u w:val="single"/>
        </w:rPr>
      </w:pPr>
      <w:r w:rsidRPr="4B25C66D">
        <w:rPr>
          <w:rFonts w:ascii="Arial Narrow" w:hAnsi="Arial Narrow" w:cs="Arial"/>
          <w:b/>
          <w:bCs/>
          <w:u w:val="single"/>
        </w:rPr>
        <w:t>Extension of UHY Contract</w:t>
      </w:r>
    </w:p>
    <w:p w:rsidR="0047028A" w:rsidP="4B25C66D" w:rsidRDefault="0047028A" w14:paraId="626D1D64" w14:textId="77777777">
      <w:pPr>
        <w:spacing w:before="120" w:after="12"/>
        <w:rPr>
          <w:rFonts w:ascii="Arial Narrow" w:hAnsi="Arial Narrow" w:cs="Arial"/>
          <w:b/>
          <w:bCs/>
          <w:u w:val="single"/>
        </w:rPr>
      </w:pPr>
    </w:p>
    <w:p w:rsidR="0047028A" w:rsidP="4B25C66D" w:rsidRDefault="7D410BCB" w14:paraId="75FADFC3" w14:textId="2AF477D5">
      <w:pPr>
        <w:spacing w:before="120" w:after="12"/>
        <w:ind w:left="1440" w:hanging="1440"/>
        <w:rPr>
          <w:rFonts w:ascii="Arial Narrow" w:hAnsi="Arial Narrow" w:cs="Arial"/>
        </w:rPr>
      </w:pPr>
      <w:r w:rsidRPr="4B25C66D">
        <w:rPr>
          <w:rFonts w:ascii="Arial Narrow" w:hAnsi="Arial Narrow" w:cs="Arial"/>
          <w:b/>
          <w:bCs/>
          <w:u w:val="single"/>
        </w:rPr>
        <w:t>Discussion:</w:t>
      </w:r>
      <w:r w:rsidRPr="4B25C66D">
        <w:rPr>
          <w:rFonts w:ascii="Arial Narrow" w:hAnsi="Arial Narrow" w:cs="Arial"/>
          <w:b/>
          <w:bCs/>
        </w:rPr>
        <w:t xml:space="preserve"> </w:t>
      </w:r>
      <w:r w:rsidR="0047028A">
        <w:tab/>
      </w:r>
      <w:r w:rsidRPr="4B25C66D" w:rsidR="32AE9DFA">
        <w:rPr>
          <w:rFonts w:ascii="Arial Narrow" w:hAnsi="Arial Narrow" w:cs="Arial"/>
        </w:rPr>
        <w:t xml:space="preserve">Timothy Weidemann asked for the Board to consider extending the currently approved UHY contract with no change to budget or scope of work. </w:t>
      </w:r>
    </w:p>
    <w:p w:rsidR="0047028A" w:rsidP="4B25C66D" w:rsidRDefault="7D410BCB" w14:paraId="604D8B2C" w14:textId="6A81CEA1">
      <w:pPr>
        <w:spacing w:before="120" w:after="12"/>
        <w:ind w:left="1440" w:hanging="1440"/>
        <w:rPr>
          <w:rFonts w:ascii="Arial Narrow" w:hAnsi="Arial Narrow" w:cs="Arial"/>
        </w:rPr>
      </w:pPr>
      <w:r w:rsidRPr="4B25C66D">
        <w:rPr>
          <w:rFonts w:ascii="Arial Narrow" w:hAnsi="Arial Narrow" w:cs="Arial"/>
          <w:b/>
          <w:bCs/>
          <w:u w:val="single"/>
        </w:rPr>
        <w:t>Motion:</w:t>
      </w:r>
      <w:r w:rsidR="0047028A">
        <w:tab/>
      </w:r>
      <w:r w:rsidRPr="4B25C66D" w:rsidR="4A97C431">
        <w:rPr>
          <w:rFonts w:ascii="Arial Narrow" w:hAnsi="Arial Narrow" w:cs="Arial"/>
        </w:rPr>
        <w:t xml:space="preserve">Ward Todd </w:t>
      </w:r>
      <w:r w:rsidRPr="4B25C66D">
        <w:rPr>
          <w:rFonts w:ascii="Arial Narrow" w:hAnsi="Arial Narrow" w:cs="Arial"/>
        </w:rPr>
        <w:t xml:space="preserve">made a motion, seconded by </w:t>
      </w:r>
      <w:r w:rsidRPr="4B25C66D" w:rsidR="4A97C431">
        <w:rPr>
          <w:rFonts w:ascii="Arial Narrow" w:hAnsi="Arial Narrow" w:cs="Arial"/>
        </w:rPr>
        <w:t>Zac Kleinhandler</w:t>
      </w:r>
      <w:r w:rsidRPr="4B25C66D">
        <w:rPr>
          <w:rFonts w:ascii="Arial Narrow" w:hAnsi="Arial Narrow" w:cs="Arial"/>
        </w:rPr>
        <w:t xml:space="preserve">, to </w:t>
      </w:r>
      <w:r w:rsidRPr="4B25C66D" w:rsidR="40DE2FAE">
        <w:rPr>
          <w:rFonts w:ascii="Arial Narrow" w:hAnsi="Arial Narrow" w:cs="Arial"/>
        </w:rPr>
        <w:t>approve</w:t>
      </w:r>
      <w:r w:rsidRPr="4B25C66D" w:rsidR="00C61DF6">
        <w:rPr>
          <w:rFonts w:ascii="Arial Narrow" w:hAnsi="Arial Narrow" w:cs="Arial"/>
        </w:rPr>
        <w:t xml:space="preserve"> extend the UHY contract through March 31, 2022</w:t>
      </w:r>
      <w:r w:rsidRPr="4B25C66D" w:rsidR="731C7B28">
        <w:rPr>
          <w:rFonts w:ascii="Arial Narrow" w:hAnsi="Arial Narrow" w:cs="Arial"/>
        </w:rPr>
        <w:t>.</w:t>
      </w:r>
    </w:p>
    <w:p w:rsidR="0047028A" w:rsidP="4B25C66D" w:rsidRDefault="7D410BCB" w14:paraId="3187C56D" w14:textId="0D86476E">
      <w:pPr>
        <w:spacing w:before="120" w:after="12"/>
        <w:ind w:left="1440" w:hanging="1440"/>
        <w:rPr>
          <w:rFonts w:ascii="Arial Narrow" w:hAnsi="Arial Narrow" w:cs="Arial"/>
        </w:rPr>
      </w:pPr>
      <w:r w:rsidRPr="4B25C66D">
        <w:rPr>
          <w:rFonts w:ascii="Arial Narrow" w:hAnsi="Arial Narrow" w:cs="Arial"/>
          <w:b/>
          <w:bCs/>
          <w:u w:val="single"/>
        </w:rPr>
        <w:t>Vote:</w:t>
      </w:r>
      <w:r w:rsidR="0047028A">
        <w:tab/>
      </w:r>
      <w:r w:rsidRPr="4B25C66D">
        <w:rPr>
          <w:rFonts w:ascii="Arial Narrow" w:hAnsi="Arial Narrow" w:cs="Arial"/>
        </w:rPr>
        <w:t xml:space="preserve">The </w:t>
      </w:r>
      <w:r w:rsidRPr="4B25C66D" w:rsidR="351AFD22">
        <w:rPr>
          <w:rFonts w:ascii="Arial Narrow" w:hAnsi="Arial Narrow" w:cs="Arial"/>
        </w:rPr>
        <w:t>motion was adopted.</w:t>
      </w:r>
    </w:p>
    <w:p w:rsidR="0047028A" w:rsidP="4B25C66D" w:rsidRDefault="0047028A" w14:paraId="2DA2BFE4" w14:textId="019EAA66">
      <w:pPr>
        <w:spacing w:before="120" w:after="12"/>
        <w:ind w:left="1440" w:hanging="1440"/>
      </w:pPr>
    </w:p>
    <w:p w:rsidR="0047028A" w:rsidP="4B25C66D" w:rsidRDefault="0047028A" w14:paraId="59AD24CB" w14:textId="1E0CF961">
      <w:pPr>
        <w:spacing w:before="120" w:after="12"/>
        <w:ind w:left="1440" w:hanging="1440"/>
      </w:pPr>
    </w:p>
    <w:p w:rsidR="1131ECA1" w:rsidP="26481EA4" w:rsidRDefault="1131ECA1" w14:paraId="0081B5B2" w14:textId="6F7EF6ED">
      <w:pPr>
        <w:spacing w:before="120" w:after="12"/>
        <w:jc w:val="center"/>
        <w:rPr>
          <w:b/>
          <w:bCs/>
          <w:u w:val="single"/>
        </w:rPr>
      </w:pPr>
      <w:r w:rsidRPr="26481EA4">
        <w:rPr>
          <w:rFonts w:ascii="Arial Narrow" w:hAnsi="Arial Narrow" w:cs="Arial"/>
          <w:b/>
          <w:bCs/>
          <w:u w:val="single"/>
        </w:rPr>
        <w:t>Officer’s Report</w:t>
      </w:r>
    </w:p>
    <w:p w:rsidR="1131ECA1" w:rsidP="26481EA4" w:rsidRDefault="1131ECA1" w14:paraId="164FF910" w14:textId="6E148A32">
      <w:pPr>
        <w:spacing w:before="120" w:after="12"/>
        <w:jc w:val="center"/>
        <w:rPr>
          <w:b/>
          <w:bCs/>
          <w:u w:val="single"/>
        </w:rPr>
      </w:pPr>
      <w:r w:rsidRPr="4B25C66D">
        <w:rPr>
          <w:rFonts w:ascii="Arial Narrow" w:hAnsi="Arial Narrow" w:cs="Arial"/>
          <w:b/>
          <w:bCs/>
          <w:u w:val="single"/>
        </w:rPr>
        <w:t>President &amp; CEO Report</w:t>
      </w:r>
    </w:p>
    <w:p w:rsidR="762EBAF5" w:rsidP="4B25C66D" w:rsidRDefault="762EBAF5" w14:paraId="59D105B6" w14:textId="031EA67F">
      <w:pPr>
        <w:spacing w:before="120" w:after="12"/>
        <w:jc w:val="center"/>
        <w:rPr>
          <w:rFonts w:ascii="Arial Narrow" w:hAnsi="Arial Narrow" w:cs="Arial"/>
          <w:b/>
          <w:bCs/>
          <w:u w:val="single"/>
        </w:rPr>
      </w:pPr>
      <w:r w:rsidRPr="4B25C66D">
        <w:rPr>
          <w:rFonts w:ascii="Arial Narrow" w:hAnsi="Arial Narrow" w:cs="Arial"/>
          <w:b/>
          <w:bCs/>
          <w:u w:val="single"/>
        </w:rPr>
        <w:t xml:space="preserve">Tech City Enterprise </w:t>
      </w:r>
      <w:r w:rsidRPr="4B25C66D" w:rsidR="11233275">
        <w:rPr>
          <w:rFonts w:ascii="Arial Narrow" w:hAnsi="Arial Narrow" w:cs="Arial"/>
          <w:b/>
          <w:bCs/>
          <w:u w:val="single"/>
        </w:rPr>
        <w:t>East</w:t>
      </w:r>
      <w:r w:rsidRPr="4B25C66D">
        <w:rPr>
          <w:rFonts w:ascii="Arial Narrow" w:hAnsi="Arial Narrow" w:cs="Arial"/>
          <w:b/>
          <w:bCs/>
          <w:u w:val="single"/>
        </w:rPr>
        <w:t xml:space="preserve"> Updates</w:t>
      </w:r>
    </w:p>
    <w:p w:rsidR="4B25C66D" w:rsidP="4B25C66D" w:rsidRDefault="4B25C66D" w14:paraId="156BAE45" w14:textId="77777777">
      <w:pPr>
        <w:spacing w:before="120" w:after="12"/>
        <w:rPr>
          <w:rFonts w:ascii="Arial Narrow" w:hAnsi="Arial Narrow" w:cs="Arial"/>
          <w:b/>
          <w:bCs/>
          <w:u w:val="single"/>
        </w:rPr>
      </w:pPr>
    </w:p>
    <w:p w:rsidR="762EBAF5" w:rsidP="4B25C66D" w:rsidRDefault="762EBAF5" w14:paraId="51319635" w14:textId="0B96E378">
      <w:pPr>
        <w:spacing w:before="120" w:after="12"/>
        <w:ind w:left="1440" w:hanging="1440"/>
        <w:rPr>
          <w:rFonts w:ascii="Arial Narrow" w:hAnsi="Arial Narrow" w:cs="Arial"/>
        </w:rPr>
      </w:pPr>
      <w:r w:rsidRPr="6D0C2C60" w:rsidR="104AC59A">
        <w:rPr>
          <w:rFonts w:ascii="Arial Narrow" w:hAnsi="Arial Narrow" w:cs="Arial"/>
          <w:b w:val="1"/>
          <w:bCs w:val="1"/>
          <w:u w:val="single"/>
        </w:rPr>
        <w:t>Discussion:</w:t>
      </w:r>
      <w:r w:rsidRPr="6D0C2C60" w:rsidR="104AC59A">
        <w:rPr>
          <w:rFonts w:ascii="Arial Narrow" w:hAnsi="Arial Narrow" w:cs="Arial"/>
          <w:b w:val="1"/>
          <w:bCs w:val="1"/>
        </w:rPr>
        <w:t xml:space="preserve"> </w:t>
      </w:r>
      <w:r>
        <w:tab/>
      </w:r>
      <w:r w:rsidRPr="6D0C2C60" w:rsidR="3316408A">
        <w:rPr>
          <w:rFonts w:ascii="Arial Narrow" w:hAnsi="Arial Narrow" w:cs="Arial"/>
        </w:rPr>
        <w:t xml:space="preserve">Timothy Weidemann confirmed that documents have been received from iPark87 including a license agreement that allows company personnel to be present on the property. The escrow funds have been received and deposited into the UCEDA bank account in the amount of </w:t>
      </w:r>
      <w:r w:rsidRPr="6D0C2C60" w:rsidR="5AB6A62F">
        <w:rPr>
          <w:rFonts w:ascii="Arial Narrow" w:hAnsi="Arial Narrow" w:cs="Arial"/>
        </w:rPr>
        <w:t xml:space="preserve">approximately </w:t>
      </w:r>
      <w:r w:rsidRPr="6D0C2C60" w:rsidR="3316408A">
        <w:rPr>
          <w:rFonts w:ascii="Arial Narrow" w:hAnsi="Arial Narrow" w:cs="Arial"/>
        </w:rPr>
        <w:t xml:space="preserve">$230,000 which is the balance of the original $300,000 fund minus the fees paid by National Resources to Harris Beach directly. IPark87 is working through insurance with the County </w:t>
      </w:r>
      <w:r w:rsidRPr="6D0C2C60" w:rsidR="5AB6A62F">
        <w:rPr>
          <w:rFonts w:ascii="Arial Narrow" w:hAnsi="Arial Narrow" w:cs="Arial"/>
        </w:rPr>
        <w:t>Insurance</w:t>
      </w:r>
      <w:r w:rsidRPr="6D0C2C60" w:rsidR="3316408A">
        <w:rPr>
          <w:rFonts w:ascii="Arial Narrow" w:hAnsi="Arial Narrow" w:cs="Arial"/>
        </w:rPr>
        <w:t xml:space="preserve"> Department. The County Attorney’s office is waiting on receipt of deeds for the property. The next step will be the transfer out of the deeds which will likely be in March. There have been some challenges due to frozen pipes which have been addressed by iPark87. Additi</w:t>
      </w:r>
      <w:r w:rsidRPr="6D0C2C60" w:rsidR="44116859">
        <w:rPr>
          <w:rFonts w:ascii="Arial Narrow" w:hAnsi="Arial Narrow" w:cs="Arial"/>
        </w:rPr>
        <w:t>onally, iPark87 is working with the EPA to have steps in place to begin the clean up as soon as weather would allow.</w:t>
      </w:r>
    </w:p>
    <w:p w:rsidR="4B25C66D" w:rsidP="4B25C66D" w:rsidRDefault="4B25C66D" w14:paraId="7CC774E5" w14:textId="7EF0570F">
      <w:pPr>
        <w:spacing w:before="120" w:after="12"/>
        <w:ind w:left="1440" w:hanging="1440"/>
      </w:pPr>
    </w:p>
    <w:p w:rsidR="09D38CDE" w:rsidP="4B25C66D" w:rsidRDefault="09D38CDE" w14:paraId="25291CFA" w14:textId="54D7E1D8">
      <w:pPr>
        <w:spacing w:before="120" w:after="12"/>
        <w:jc w:val="center"/>
        <w:rPr>
          <w:b/>
          <w:bCs/>
          <w:u w:val="single"/>
        </w:rPr>
      </w:pPr>
      <w:r w:rsidRPr="4B25C66D">
        <w:rPr>
          <w:rFonts w:ascii="Arial Narrow" w:hAnsi="Arial Narrow" w:cs="Arial"/>
          <w:b/>
          <w:bCs/>
          <w:u w:val="single"/>
        </w:rPr>
        <w:t>CARES Funding Update</w:t>
      </w:r>
    </w:p>
    <w:p w:rsidR="4B25C66D" w:rsidP="4B25C66D" w:rsidRDefault="4B25C66D" w14:paraId="2C0C2367" w14:textId="77777777">
      <w:pPr>
        <w:spacing w:before="120" w:after="12"/>
        <w:rPr>
          <w:rFonts w:ascii="Arial Narrow" w:hAnsi="Arial Narrow" w:cs="Arial"/>
          <w:b/>
          <w:bCs/>
          <w:u w:val="single"/>
        </w:rPr>
      </w:pPr>
    </w:p>
    <w:p w:rsidR="09D38CDE" w:rsidP="4B25C66D" w:rsidRDefault="09D38CDE" w14:paraId="6FF79F98" w14:textId="03CD6564">
      <w:pPr>
        <w:spacing w:before="120" w:after="12"/>
        <w:ind w:left="1440" w:hanging="1440"/>
        <w:rPr>
          <w:rFonts w:ascii="Arial Narrow" w:hAnsi="Arial Narrow" w:cs="Arial"/>
        </w:rPr>
      </w:pPr>
      <w:r w:rsidRPr="4B25C66D">
        <w:rPr>
          <w:rFonts w:ascii="Arial Narrow" w:hAnsi="Arial Narrow" w:cs="Arial"/>
          <w:b/>
          <w:bCs/>
          <w:u w:val="single"/>
        </w:rPr>
        <w:t>Discussion:</w:t>
      </w:r>
      <w:r w:rsidRPr="4B25C66D">
        <w:rPr>
          <w:rFonts w:ascii="Arial Narrow" w:hAnsi="Arial Narrow" w:cs="Arial"/>
          <w:b/>
          <w:bCs/>
        </w:rPr>
        <w:t xml:space="preserve"> </w:t>
      </w:r>
      <w:r>
        <w:tab/>
      </w:r>
      <w:r w:rsidRPr="4B25C66D">
        <w:rPr>
          <w:rFonts w:ascii="Arial Narrow" w:hAnsi="Arial Narrow" w:cs="Arial"/>
        </w:rPr>
        <w:t xml:space="preserve">Timothy Weidemann shared that the Ulster County Economic Development staff has begun the process of receiving and reviewing documentation including cleared checks and paid invoices for submission to New York State for approval and reimbursement. Per the County Attorney’s office, invoices from awardees to the UCEDA do not need board approval for checks to be sent to awardees if they meet contract and New York State requirements. Timothy Weidemann then asked Samantha Liotta to share a high-level summary of the CARES I program. Samantha Liotta then summarized board packet item number 2 highlighting testimonials included and a total of 31 businesses awarded. </w:t>
      </w:r>
    </w:p>
    <w:p w:rsidR="4B25C66D" w:rsidP="4B25C66D" w:rsidRDefault="4B25C66D" w14:paraId="5C4D2750" w14:textId="5EC29D95">
      <w:pPr>
        <w:spacing w:before="120" w:after="12"/>
        <w:jc w:val="center"/>
        <w:rPr>
          <w:b/>
          <w:bCs/>
          <w:u w:val="single"/>
        </w:rPr>
      </w:pPr>
    </w:p>
    <w:p w:rsidR="4B25C66D" w:rsidP="4B25C66D" w:rsidRDefault="4B25C66D" w14:paraId="62C86621" w14:textId="4A411FF9">
      <w:pPr>
        <w:spacing w:before="120" w:after="12"/>
        <w:jc w:val="center"/>
        <w:rPr>
          <w:b/>
          <w:bCs/>
          <w:u w:val="single"/>
        </w:rPr>
      </w:pPr>
      <w:r w:rsidRPr="4B25C66D">
        <w:rPr>
          <w:rFonts w:ascii="Arial Narrow" w:hAnsi="Arial Narrow" w:cs="Arial"/>
          <w:b/>
          <w:bCs/>
          <w:u w:val="single"/>
        </w:rPr>
        <w:t>Contracts Update</w:t>
      </w:r>
    </w:p>
    <w:p w:rsidR="00E97B7F" w:rsidP="00E97B7F" w:rsidRDefault="00E97B7F" w14:paraId="2D2FFD80" w14:textId="77777777">
      <w:pPr>
        <w:spacing w:before="120" w:after="12"/>
        <w:rPr>
          <w:rFonts w:ascii="Arial Narrow" w:hAnsi="Arial Narrow" w:cs="Arial"/>
          <w:b/>
          <w:u w:val="single"/>
        </w:rPr>
      </w:pPr>
    </w:p>
    <w:p w:rsidRPr="00CF767B" w:rsidR="009B50B8" w:rsidP="4B25C66D" w:rsidRDefault="4018F06B" w14:paraId="25A5C248" w14:textId="72A38ECD">
      <w:pPr>
        <w:spacing w:before="120" w:after="12"/>
        <w:ind w:left="1440" w:hanging="1440"/>
        <w:rPr>
          <w:rFonts w:ascii="Arial Narrow" w:hAnsi="Arial Narrow" w:cs="Arial"/>
        </w:rPr>
      </w:pPr>
      <w:r w:rsidRPr="6D0C2C60" w:rsidR="4018F06B">
        <w:rPr>
          <w:rFonts w:ascii="Arial Narrow" w:hAnsi="Arial Narrow" w:cs="Arial"/>
          <w:b w:val="1"/>
          <w:bCs w:val="1"/>
          <w:u w:val="single"/>
        </w:rPr>
        <w:t>Discussion:</w:t>
      </w:r>
      <w:r w:rsidRPr="6D0C2C60" w:rsidR="4018F06B">
        <w:rPr>
          <w:rFonts w:ascii="Arial Narrow" w:hAnsi="Arial Narrow" w:cs="Arial"/>
          <w:b w:val="1"/>
          <w:bCs w:val="1"/>
        </w:rPr>
        <w:t xml:space="preserve"> </w:t>
      </w:r>
      <w:r>
        <w:tab/>
      </w:r>
      <w:r w:rsidRPr="6D0C2C60" w:rsidR="4C2CB9E6">
        <w:rPr>
          <w:rFonts w:ascii="Arial Narrow" w:hAnsi="Arial Narrow" w:cs="Arial"/>
        </w:rPr>
        <w:t xml:space="preserve">Timothy Weidemann made the board </w:t>
      </w:r>
      <w:r w:rsidRPr="6D0C2C60" w:rsidR="0005359C">
        <w:rPr>
          <w:rFonts w:ascii="Arial Narrow" w:hAnsi="Arial Narrow" w:cs="Arial"/>
        </w:rPr>
        <w:t>aware</w:t>
      </w:r>
      <w:r w:rsidRPr="6D0C2C60" w:rsidR="0005359C">
        <w:rPr>
          <w:rFonts w:ascii="Arial Narrow" w:hAnsi="Arial Narrow" w:cs="Arial"/>
        </w:rPr>
        <w:t xml:space="preserve"> </w:t>
      </w:r>
      <w:r w:rsidRPr="6D0C2C60" w:rsidR="4C2CB9E6">
        <w:rPr>
          <w:rFonts w:ascii="Arial Narrow" w:hAnsi="Arial Narrow" w:cs="Arial"/>
        </w:rPr>
        <w:t>that invoices are forthcoming for services provided per previously approved contracts with vendors.</w:t>
      </w:r>
    </w:p>
    <w:p w:rsidRPr="00CF767B" w:rsidR="009B50B8" w:rsidP="4B25C66D" w:rsidRDefault="009B50B8" w14:paraId="0C7D91F9" w14:textId="5EC6F1EA">
      <w:pPr>
        <w:spacing w:before="120" w:after="12"/>
        <w:ind w:left="1440" w:hanging="1440"/>
      </w:pPr>
    </w:p>
    <w:p w:rsidR="4B25C66D" w:rsidP="4B25C66D" w:rsidRDefault="4B25C66D" w14:paraId="7C54F192" w14:textId="086A73B7">
      <w:pPr>
        <w:spacing w:before="120" w:after="12"/>
        <w:jc w:val="center"/>
        <w:rPr>
          <w:b/>
          <w:bCs/>
          <w:u w:val="single"/>
        </w:rPr>
      </w:pPr>
      <w:r w:rsidRPr="4B25C66D">
        <w:rPr>
          <w:rFonts w:ascii="Arial Narrow" w:hAnsi="Arial Narrow" w:cs="Arial"/>
          <w:b/>
          <w:bCs/>
          <w:u w:val="single"/>
        </w:rPr>
        <w:t>Revolving Loan Fund Update</w:t>
      </w:r>
    </w:p>
    <w:p w:rsidRPr="00CF767B" w:rsidR="009B50B8" w:rsidP="26481EA4" w:rsidRDefault="009B50B8" w14:paraId="0F089F7F" w14:textId="77777777">
      <w:pPr>
        <w:spacing w:before="120" w:after="12"/>
        <w:rPr>
          <w:rFonts w:ascii="Arial Narrow" w:hAnsi="Arial Narrow" w:cs="Arial"/>
          <w:b/>
          <w:bCs/>
          <w:u w:val="single"/>
        </w:rPr>
      </w:pPr>
    </w:p>
    <w:p w:rsidRPr="00CF767B" w:rsidR="009B50B8" w:rsidP="4B25C66D" w:rsidRDefault="678BB9B6" w14:paraId="1A437087" w14:textId="75CED854">
      <w:pPr>
        <w:spacing w:before="120" w:after="12"/>
        <w:ind w:left="1440" w:hanging="1440"/>
        <w:rPr>
          <w:rFonts w:ascii="Arial Narrow" w:hAnsi="Arial Narrow" w:cs="Arial"/>
        </w:rPr>
      </w:pPr>
      <w:r w:rsidRPr="4B25C66D">
        <w:rPr>
          <w:rFonts w:ascii="Arial Narrow" w:hAnsi="Arial Narrow" w:cs="Arial"/>
          <w:b/>
          <w:bCs/>
          <w:u w:val="single"/>
        </w:rPr>
        <w:t>Discussion:</w:t>
      </w:r>
      <w:r w:rsidRPr="4B25C66D">
        <w:rPr>
          <w:rFonts w:ascii="Arial Narrow" w:hAnsi="Arial Narrow" w:cs="Arial"/>
        </w:rPr>
        <w:t xml:space="preserve"> </w:t>
      </w:r>
      <w:r>
        <w:tab/>
      </w:r>
      <w:r w:rsidRPr="4B25C66D" w:rsidR="4EE29F57">
        <w:rPr>
          <w:rFonts w:ascii="Arial Narrow" w:hAnsi="Arial Narrow" w:cs="Arial"/>
        </w:rPr>
        <w:t>Timothy Weidemann confirmed that the Ulster County Department of Finance is appointing a new staff member to assist with accounting of the Revolving Loan Fund with more updated forthcoming in a future board meeting.</w:t>
      </w:r>
    </w:p>
    <w:p w:rsidR="00972F83" w:rsidP="4B25C66D" w:rsidRDefault="00972F83" w14:paraId="730F519D" w14:textId="0B0C0864">
      <w:pPr>
        <w:spacing w:before="120" w:after="12"/>
        <w:ind w:left="1440" w:hanging="1440"/>
      </w:pPr>
    </w:p>
    <w:p w:rsidR="4B25C66D" w:rsidP="4B25C66D" w:rsidRDefault="4B25C66D" w14:paraId="0AA17A05" w14:textId="3184C04D">
      <w:pPr>
        <w:spacing w:before="120" w:after="12"/>
        <w:jc w:val="center"/>
        <w:rPr>
          <w:rFonts w:ascii="Arial Narrow" w:hAnsi="Arial Narrow" w:cs="Arial"/>
          <w:b/>
          <w:bCs/>
          <w:u w:val="single"/>
        </w:rPr>
      </w:pPr>
      <w:r w:rsidRPr="4B25C66D">
        <w:rPr>
          <w:rFonts w:ascii="Arial Narrow" w:hAnsi="Arial Narrow" w:cs="Arial"/>
          <w:b/>
          <w:bCs/>
          <w:u w:val="single"/>
        </w:rPr>
        <w:t>Enterprise West Update</w:t>
      </w:r>
    </w:p>
    <w:p w:rsidR="00972F83" w:rsidP="00972F83" w:rsidRDefault="00972F83" w14:paraId="52835D1C" w14:textId="77777777">
      <w:pPr>
        <w:spacing w:before="120" w:after="12"/>
        <w:rPr>
          <w:rFonts w:ascii="Arial Narrow" w:hAnsi="Arial Narrow" w:cs="Arial"/>
          <w:b/>
          <w:u w:val="single"/>
        </w:rPr>
      </w:pPr>
    </w:p>
    <w:p w:rsidRPr="005A696F" w:rsidR="00972F83" w:rsidP="4B25C66D" w:rsidRDefault="3BE1A5EA" w14:paraId="1497D83D" w14:textId="142A4D10">
      <w:pPr>
        <w:spacing w:before="120" w:after="12"/>
        <w:ind w:left="1440" w:hanging="1440"/>
        <w:rPr>
          <w:rFonts w:ascii="Arial Narrow" w:hAnsi="Arial Narrow" w:cs="Arial"/>
          <w:b/>
          <w:bCs/>
        </w:rPr>
      </w:pPr>
      <w:r w:rsidRPr="4B25C66D">
        <w:rPr>
          <w:rFonts w:ascii="Arial Narrow" w:hAnsi="Arial Narrow" w:cs="Arial"/>
          <w:b/>
          <w:bCs/>
          <w:u w:val="single"/>
        </w:rPr>
        <w:t>Discussion:</w:t>
      </w:r>
      <w:r w:rsidRPr="4B25C66D">
        <w:rPr>
          <w:rFonts w:ascii="Arial Narrow" w:hAnsi="Arial Narrow" w:cs="Arial"/>
          <w:b/>
          <w:bCs/>
        </w:rPr>
        <w:t xml:space="preserve"> </w:t>
      </w:r>
      <w:r>
        <w:tab/>
      </w:r>
      <w:r w:rsidRPr="4B25C66D" w:rsidR="4B25C66D">
        <w:rPr>
          <w:rFonts w:ascii="Arial Narrow" w:hAnsi="Arial Narrow" w:cs="Arial"/>
        </w:rPr>
        <w:t>Due to discussion of a real estate transaction, an executive session of the board was proposed.</w:t>
      </w:r>
    </w:p>
    <w:p w:rsidR="00972F83" w:rsidP="00972F83" w:rsidRDefault="3BE1A5EA" w14:paraId="204F5735" w14:textId="2065C0F2">
      <w:pPr>
        <w:spacing w:before="120" w:after="12"/>
        <w:ind w:left="1440" w:hanging="1440"/>
        <w:rPr>
          <w:rFonts w:ascii="Arial Narrow" w:hAnsi="Arial Narrow" w:cs="Arial"/>
        </w:rPr>
      </w:pPr>
      <w:r w:rsidRPr="6D0C2C60" w:rsidR="5403361E">
        <w:rPr>
          <w:rFonts w:ascii="Arial Narrow" w:hAnsi="Arial Narrow" w:cs="Arial"/>
          <w:b w:val="1"/>
          <w:bCs w:val="1"/>
          <w:u w:val="single"/>
        </w:rPr>
        <w:t>Motion:</w:t>
      </w:r>
      <w:r>
        <w:tab/>
      </w:r>
      <w:r w:rsidRPr="6D0C2C60" w:rsidR="3819EDDA">
        <w:rPr>
          <w:rFonts w:ascii="Arial Narrow" w:hAnsi="Arial Narrow" w:cs="Arial"/>
        </w:rPr>
        <w:t>Herb L</w:t>
      </w:r>
      <w:r w:rsidRPr="6D0C2C60" w:rsidR="3C4C61B8">
        <w:rPr>
          <w:rFonts w:ascii="Arial Narrow" w:hAnsi="Arial Narrow" w:cs="Arial"/>
        </w:rPr>
        <w:t>it</w:t>
      </w:r>
      <w:r w:rsidRPr="6D0C2C60" w:rsidR="3819EDDA">
        <w:rPr>
          <w:rFonts w:ascii="Arial Narrow" w:hAnsi="Arial Narrow" w:cs="Arial"/>
        </w:rPr>
        <w:t>ts</w:t>
      </w:r>
      <w:r w:rsidRPr="6D0C2C60" w:rsidR="5403361E">
        <w:rPr>
          <w:rFonts w:ascii="Arial Narrow" w:hAnsi="Arial Narrow" w:cs="Arial"/>
        </w:rPr>
        <w:t xml:space="preserve"> made a motion, seconded by </w:t>
      </w:r>
      <w:r w:rsidRPr="6D0C2C60" w:rsidR="58E6781E">
        <w:rPr>
          <w:rFonts w:ascii="Arial Narrow" w:hAnsi="Arial Narrow" w:cs="Arial"/>
        </w:rPr>
        <w:t>Brian Cahill</w:t>
      </w:r>
      <w:r w:rsidRPr="6D0C2C60" w:rsidR="5403361E">
        <w:rPr>
          <w:rFonts w:ascii="Arial Narrow" w:hAnsi="Arial Narrow" w:cs="Arial"/>
        </w:rPr>
        <w:t xml:space="preserve">, for board members, Economic Development staff, and </w:t>
      </w:r>
      <w:r w:rsidRPr="6D0C2C60" w:rsidR="4F00B433">
        <w:rPr>
          <w:rFonts w:ascii="Arial Narrow" w:hAnsi="Arial Narrow" w:cs="Arial"/>
        </w:rPr>
        <w:t>counsel</w:t>
      </w:r>
      <w:r w:rsidRPr="6D0C2C60" w:rsidR="4F00B433">
        <w:rPr>
          <w:rFonts w:ascii="Arial Narrow" w:hAnsi="Arial Narrow" w:cs="Arial"/>
        </w:rPr>
        <w:t xml:space="preserve"> </w:t>
      </w:r>
      <w:r w:rsidRPr="6D0C2C60" w:rsidR="5403361E">
        <w:rPr>
          <w:rFonts w:ascii="Arial Narrow" w:hAnsi="Arial Narrow" w:cs="Arial"/>
        </w:rPr>
        <w:t xml:space="preserve">to </w:t>
      </w:r>
      <w:proofErr w:type="gramStart"/>
      <w:r w:rsidRPr="6D0C2C60" w:rsidR="5403361E">
        <w:rPr>
          <w:rFonts w:ascii="Arial Narrow" w:hAnsi="Arial Narrow" w:cs="Arial"/>
        </w:rPr>
        <w:t>enter into</w:t>
      </w:r>
      <w:proofErr w:type="gramEnd"/>
      <w:r w:rsidRPr="6D0C2C60" w:rsidR="5403361E">
        <w:rPr>
          <w:rFonts w:ascii="Arial Narrow" w:hAnsi="Arial Narrow" w:cs="Arial"/>
        </w:rPr>
        <w:t xml:space="preserve"> executive session to discuss a real estate transaction.</w:t>
      </w:r>
    </w:p>
    <w:p w:rsidR="00972F83" w:rsidP="00972F83" w:rsidRDefault="00972F83" w14:paraId="1ED144D4" w14:textId="47CF6760">
      <w:pPr>
        <w:spacing w:before="120" w:after="12"/>
        <w:ind w:left="1440" w:hanging="1440"/>
        <w:rPr>
          <w:rFonts w:ascii="Arial Narrow" w:hAnsi="Arial Narrow" w:cs="Arial"/>
        </w:rPr>
      </w:pPr>
      <w:r w:rsidRPr="4B25C66D">
        <w:rPr>
          <w:rFonts w:ascii="Arial Narrow" w:hAnsi="Arial Narrow" w:cs="Arial"/>
          <w:b/>
          <w:bCs/>
          <w:u w:val="single"/>
        </w:rPr>
        <w:t>Vote:</w:t>
      </w:r>
      <w:r>
        <w:tab/>
      </w:r>
      <w:r w:rsidRPr="4B25C66D">
        <w:rPr>
          <w:rFonts w:ascii="Arial Narrow" w:hAnsi="Arial Narrow" w:cs="Arial"/>
        </w:rPr>
        <w:t>The motion was adopted. The Board entered executive session at 4:53pm.</w:t>
      </w:r>
    </w:p>
    <w:p w:rsidRPr="00770633" w:rsidR="00D5562B" w:rsidP="4B25C66D" w:rsidRDefault="00D5562B" w14:paraId="13DEBEED" w14:textId="41CCA955">
      <w:pPr>
        <w:spacing w:before="120" w:after="12"/>
        <w:ind w:left="1440" w:hanging="1440"/>
      </w:pPr>
    </w:p>
    <w:p w:rsidRPr="00770633" w:rsidR="00D5562B" w:rsidP="4B25C66D" w:rsidRDefault="3BE1A5EA" w14:paraId="6B5B215D" w14:textId="13A63947">
      <w:pPr>
        <w:spacing w:before="120" w:after="12"/>
        <w:ind w:left="1440" w:hanging="1440"/>
        <w:rPr>
          <w:rFonts w:ascii="Arial Narrow" w:hAnsi="Arial Narrow" w:cs="Arial"/>
        </w:rPr>
      </w:pPr>
      <w:r w:rsidRPr="6D0C2C60" w:rsidR="5403361E">
        <w:rPr>
          <w:rFonts w:ascii="Arial Narrow" w:hAnsi="Arial Narrow" w:cs="Arial"/>
          <w:b w:val="1"/>
          <w:bCs w:val="1"/>
          <w:u w:val="single"/>
        </w:rPr>
        <w:t>Motion:</w:t>
      </w:r>
      <w:r>
        <w:tab/>
      </w:r>
      <w:r w:rsidRPr="6D0C2C60" w:rsidR="3819EDDA">
        <w:rPr>
          <w:rFonts w:ascii="Arial Narrow" w:hAnsi="Arial Narrow" w:cs="Arial"/>
        </w:rPr>
        <w:t>Herb L</w:t>
      </w:r>
      <w:r w:rsidRPr="6D0C2C60" w:rsidR="3C4C61B8">
        <w:rPr>
          <w:rFonts w:ascii="Arial Narrow" w:hAnsi="Arial Narrow" w:cs="Arial"/>
        </w:rPr>
        <w:t>it</w:t>
      </w:r>
      <w:r w:rsidRPr="6D0C2C60" w:rsidR="3819EDDA">
        <w:rPr>
          <w:rFonts w:ascii="Arial Narrow" w:hAnsi="Arial Narrow" w:cs="Arial"/>
        </w:rPr>
        <w:t>ts</w:t>
      </w:r>
      <w:r w:rsidRPr="6D0C2C60" w:rsidR="5403361E">
        <w:rPr>
          <w:rFonts w:ascii="Arial Narrow" w:hAnsi="Arial Narrow" w:cs="Arial"/>
        </w:rPr>
        <w:t xml:space="preserve"> made a motion, seconded by </w:t>
      </w:r>
      <w:r w:rsidRPr="6D0C2C60" w:rsidR="58E6781E">
        <w:rPr>
          <w:rFonts w:ascii="Arial Narrow" w:hAnsi="Arial Narrow" w:cs="Arial"/>
        </w:rPr>
        <w:t xml:space="preserve">Zac </w:t>
      </w:r>
      <w:proofErr w:type="spellStart"/>
      <w:r w:rsidRPr="6D0C2C60" w:rsidR="58E6781E">
        <w:rPr>
          <w:rFonts w:ascii="Arial Narrow" w:hAnsi="Arial Narrow" w:cs="Arial"/>
        </w:rPr>
        <w:t>Kleinhandler</w:t>
      </w:r>
      <w:proofErr w:type="spellEnd"/>
      <w:r w:rsidRPr="6D0C2C60" w:rsidR="5403361E">
        <w:rPr>
          <w:rFonts w:ascii="Arial Narrow" w:hAnsi="Arial Narrow" w:cs="Arial"/>
        </w:rPr>
        <w:t>, for board members, Economic Development staff, and council to exit into executive session</w:t>
      </w:r>
      <w:r w:rsidRPr="6D0C2C60" w:rsidR="5403361E">
        <w:rPr>
          <w:rFonts w:ascii="Arial Narrow" w:hAnsi="Arial Narrow" w:cs="Arial"/>
        </w:rPr>
        <w:t>.</w:t>
      </w:r>
    </w:p>
    <w:p w:rsidRPr="00770633" w:rsidR="00D5562B" w:rsidP="4B25C66D" w:rsidRDefault="00972F83" w14:paraId="1D1FC83D" w14:textId="452BC66A">
      <w:pPr>
        <w:spacing w:before="120" w:after="12"/>
        <w:ind w:left="1440" w:hanging="1440"/>
        <w:rPr>
          <w:rFonts w:ascii="Arial Narrow" w:hAnsi="Arial Narrow" w:cs="Arial"/>
        </w:rPr>
      </w:pPr>
      <w:r w:rsidRPr="4B25C66D">
        <w:rPr>
          <w:rFonts w:ascii="Arial Narrow" w:hAnsi="Arial Narrow" w:cs="Arial"/>
          <w:b/>
          <w:bCs/>
          <w:u w:val="single"/>
        </w:rPr>
        <w:t>Vote:</w:t>
      </w:r>
      <w:r w:rsidR="00D5562B">
        <w:tab/>
      </w:r>
      <w:r w:rsidRPr="4B25C66D">
        <w:rPr>
          <w:rFonts w:ascii="Arial Narrow" w:hAnsi="Arial Narrow" w:cs="Arial"/>
        </w:rPr>
        <w:t>The motion was adopted. The Board exited executive session at 5:26pm. No decisions or votes were made during executive session.</w:t>
      </w:r>
    </w:p>
    <w:p w:rsidRPr="00770633" w:rsidR="00D5562B" w:rsidP="4B25C66D" w:rsidRDefault="00D5562B" w14:paraId="300591FB" w14:textId="294C6AE9">
      <w:pPr>
        <w:spacing w:before="120" w:after="12"/>
        <w:ind w:left="1440" w:hanging="1440"/>
      </w:pPr>
    </w:p>
    <w:p w:rsidR="00E97B7F" w:rsidP="4B25C66D" w:rsidRDefault="00E97B7F" w14:paraId="5E45C9C2" w14:textId="77777777">
      <w:pPr>
        <w:spacing w:before="120" w:after="12"/>
        <w:jc w:val="center"/>
        <w:rPr>
          <w:rFonts w:ascii="Arial Narrow" w:hAnsi="Arial Narrow" w:cs="Arial"/>
          <w:b/>
          <w:bCs/>
          <w:u w:val="single"/>
        </w:rPr>
      </w:pPr>
      <w:r w:rsidRPr="4B25C66D">
        <w:rPr>
          <w:rFonts w:ascii="Arial Narrow" w:hAnsi="Arial Narrow" w:cs="Arial"/>
          <w:b/>
          <w:bCs/>
          <w:u w:val="single"/>
        </w:rPr>
        <w:t>PUBLIC COMMENT</w:t>
      </w:r>
    </w:p>
    <w:p w:rsidR="4B25C66D" w:rsidP="4B25C66D" w:rsidRDefault="4B25C66D" w14:paraId="6C3F2365" w14:textId="02882644">
      <w:pPr>
        <w:spacing w:before="120" w:after="12"/>
        <w:jc w:val="center"/>
        <w:rPr>
          <w:b/>
          <w:bCs/>
          <w:u w:val="single"/>
        </w:rPr>
      </w:pPr>
    </w:p>
    <w:p w:rsidR="4B25C66D" w:rsidP="4B25C66D" w:rsidRDefault="4B25C66D" w14:paraId="4BE5B021" w14:textId="022A1B4B">
      <w:pPr>
        <w:spacing w:before="120" w:after="12"/>
        <w:jc w:val="center"/>
        <w:rPr>
          <w:rFonts w:ascii="Arial Narrow" w:hAnsi="Arial Narrow" w:cs="Arial"/>
        </w:rPr>
      </w:pPr>
      <w:r w:rsidRPr="4B25C66D">
        <w:rPr>
          <w:rFonts w:ascii="Arial Narrow" w:hAnsi="Arial Narrow" w:cs="Arial"/>
        </w:rPr>
        <w:t>No one asked for the privilege of the floor.</w:t>
      </w:r>
    </w:p>
    <w:p w:rsidR="26481EA4" w:rsidP="26481EA4" w:rsidRDefault="26481EA4" w14:paraId="7E1BE8BA" w14:textId="59CA6E85">
      <w:pPr>
        <w:spacing w:before="120" w:after="12"/>
        <w:jc w:val="center"/>
        <w:rPr>
          <w:rFonts w:ascii="Arial Narrow" w:hAnsi="Arial Narrow" w:cs="Arial"/>
          <w:b/>
          <w:bCs/>
          <w:u w:val="single"/>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625E9109" w14:paraId="046D3487" w14:textId="10D645C3">
      <w:pPr>
        <w:spacing w:before="120" w:after="12" w:line="360" w:lineRule="auto"/>
        <w:jc w:val="both"/>
        <w:rPr>
          <w:rFonts w:ascii="Arial Narrow" w:hAnsi="Arial Narrow" w:cs="Arial"/>
        </w:rPr>
      </w:pPr>
      <w:r w:rsidRPr="4B25C66D">
        <w:rPr>
          <w:rFonts w:ascii="Arial Narrow" w:hAnsi="Arial Narrow" w:cs="Arial"/>
          <w:b/>
          <w:bCs/>
          <w:u w:val="single"/>
        </w:rPr>
        <w:t>Motion</w:t>
      </w:r>
      <w:r w:rsidRPr="4B25C66D">
        <w:rPr>
          <w:rFonts w:ascii="Arial Narrow" w:hAnsi="Arial Narrow" w:cs="Arial"/>
        </w:rPr>
        <w:t>:</w:t>
      </w:r>
      <w:r>
        <w:tab/>
      </w:r>
      <w:r>
        <w:tab/>
      </w:r>
      <w:r w:rsidRPr="4B25C66D" w:rsidR="7AC25B13">
        <w:rPr>
          <w:rFonts w:ascii="Arial Narrow" w:hAnsi="Arial Narrow" w:cs="Arial"/>
        </w:rPr>
        <w:t>Herb Litts</w:t>
      </w:r>
      <w:r w:rsidRPr="4B25C66D" w:rsidR="354289E0">
        <w:rPr>
          <w:rFonts w:ascii="Arial Narrow" w:hAnsi="Arial Narrow" w:cs="Arial"/>
        </w:rPr>
        <w:t xml:space="preserve"> made a motion</w:t>
      </w:r>
      <w:r w:rsidRPr="4B25C66D">
        <w:rPr>
          <w:rFonts w:ascii="Arial Narrow" w:hAnsi="Arial Narrow" w:cs="Arial"/>
        </w:rPr>
        <w:t xml:space="preserve">, seconded by </w:t>
      </w:r>
      <w:r w:rsidRPr="4B25C66D" w:rsidR="09B3523D">
        <w:rPr>
          <w:rFonts w:ascii="Arial Narrow" w:hAnsi="Arial Narrow" w:cs="Arial"/>
        </w:rPr>
        <w:t xml:space="preserve">Zac Kleinhandler </w:t>
      </w:r>
      <w:r w:rsidRPr="4B25C66D">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625E9109" w14:paraId="3E454437" w14:textId="7F830E8E">
      <w:pPr>
        <w:spacing w:line="360" w:lineRule="auto"/>
        <w:jc w:val="both"/>
        <w:rPr>
          <w:rFonts w:ascii="Arial Narrow" w:hAnsi="Arial Narrow" w:cs="Arial"/>
        </w:rPr>
      </w:pPr>
      <w:r w:rsidRPr="4B25C66D">
        <w:rPr>
          <w:rFonts w:ascii="Arial Narrow" w:hAnsi="Arial Narrow" w:cs="Arial"/>
        </w:rPr>
        <w:t xml:space="preserve">The meeting was adjourned at </w:t>
      </w:r>
      <w:r w:rsidRPr="4B25C66D" w:rsidR="3F1B3DED">
        <w:rPr>
          <w:rFonts w:ascii="Arial Narrow" w:hAnsi="Arial Narrow" w:cs="Arial"/>
        </w:rPr>
        <w:t>5:27</w:t>
      </w:r>
      <w:r w:rsidRPr="4B25C66D" w:rsidR="7C35AFAC">
        <w:rPr>
          <w:rFonts w:ascii="Arial Narrow" w:hAnsi="Arial Narrow" w:cs="Arial"/>
        </w:rPr>
        <w:t>pm</w:t>
      </w:r>
      <w:r w:rsidRPr="4B25C66D">
        <w:rPr>
          <w:rFonts w:ascii="Arial Narrow" w:hAnsi="Arial Narrow" w:cs="Arial"/>
        </w:rPr>
        <w:t xml:space="preserve">. </w:t>
      </w:r>
      <w:bookmarkEnd w:id="0"/>
    </w:p>
    <w:p w:rsidR="00CA557C" w:rsidRDefault="00CA557C" w14:paraId="782CD556" w14:textId="77777777"/>
    <w:sectPr w:rsidR="00CA557C" w:rsidSect="00047D8B">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240" w:rsidRDefault="00942240" w14:paraId="522F85A2" w14:textId="77777777">
      <w:r>
        <w:separator/>
      </w:r>
    </w:p>
  </w:endnote>
  <w:endnote w:type="continuationSeparator" w:id="0">
    <w:p w:rsidR="00942240" w:rsidRDefault="00942240" w14:paraId="51CA8623" w14:textId="77777777">
      <w:r>
        <w:continuationSeparator/>
      </w:r>
    </w:p>
  </w:endnote>
  <w:endnote w:type="continuationNotice" w:id="1">
    <w:p w:rsidR="00942240" w:rsidRDefault="00942240" w14:paraId="56F3EA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240" w:rsidRDefault="00942240" w14:paraId="32C9B77B" w14:textId="77777777">
      <w:r>
        <w:separator/>
      </w:r>
    </w:p>
  </w:footnote>
  <w:footnote w:type="continuationSeparator" w:id="0">
    <w:p w:rsidR="00942240" w:rsidRDefault="00942240" w14:paraId="705355B8" w14:textId="77777777">
      <w:r>
        <w:continuationSeparator/>
      </w:r>
    </w:p>
  </w:footnote>
  <w:footnote w:type="continuationNotice" w:id="1">
    <w:p w:rsidR="00942240" w:rsidRDefault="00942240" w14:paraId="1ECD19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DBAD001">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16B74"/>
    <w:rsid w:val="0004467A"/>
    <w:rsid w:val="00047D8B"/>
    <w:rsid w:val="0005359C"/>
    <w:rsid w:val="00063801"/>
    <w:rsid w:val="000676EC"/>
    <w:rsid w:val="00075572"/>
    <w:rsid w:val="000821DE"/>
    <w:rsid w:val="000A4F27"/>
    <w:rsid w:val="000A619F"/>
    <w:rsid w:val="000A6847"/>
    <w:rsid w:val="000D4220"/>
    <w:rsid w:val="000F4DD6"/>
    <w:rsid w:val="00102537"/>
    <w:rsid w:val="00125AEF"/>
    <w:rsid w:val="00126222"/>
    <w:rsid w:val="00143A49"/>
    <w:rsid w:val="001505B8"/>
    <w:rsid w:val="00150E37"/>
    <w:rsid w:val="0015617C"/>
    <w:rsid w:val="0019238D"/>
    <w:rsid w:val="001C281C"/>
    <w:rsid w:val="001C3140"/>
    <w:rsid w:val="001C3B9A"/>
    <w:rsid w:val="001D4FC0"/>
    <w:rsid w:val="001F1A9A"/>
    <w:rsid w:val="00201C38"/>
    <w:rsid w:val="00202CDD"/>
    <w:rsid w:val="002030D7"/>
    <w:rsid w:val="002041BE"/>
    <w:rsid w:val="00222A37"/>
    <w:rsid w:val="0025696D"/>
    <w:rsid w:val="00272AFF"/>
    <w:rsid w:val="00275A97"/>
    <w:rsid w:val="002810D9"/>
    <w:rsid w:val="00285B16"/>
    <w:rsid w:val="00287638"/>
    <w:rsid w:val="00291D3C"/>
    <w:rsid w:val="002921AE"/>
    <w:rsid w:val="00292D58"/>
    <w:rsid w:val="00296735"/>
    <w:rsid w:val="002B1334"/>
    <w:rsid w:val="002B6F4A"/>
    <w:rsid w:val="002C174D"/>
    <w:rsid w:val="002C4EF4"/>
    <w:rsid w:val="002D0735"/>
    <w:rsid w:val="002D48E0"/>
    <w:rsid w:val="002D65CB"/>
    <w:rsid w:val="002D6B46"/>
    <w:rsid w:val="002F3625"/>
    <w:rsid w:val="002F379F"/>
    <w:rsid w:val="002F6335"/>
    <w:rsid w:val="00323A19"/>
    <w:rsid w:val="00337BE4"/>
    <w:rsid w:val="00337FD1"/>
    <w:rsid w:val="00343AA9"/>
    <w:rsid w:val="003442C8"/>
    <w:rsid w:val="0035102E"/>
    <w:rsid w:val="00361A97"/>
    <w:rsid w:val="00383C7C"/>
    <w:rsid w:val="00387C5B"/>
    <w:rsid w:val="003A0BC0"/>
    <w:rsid w:val="003A359C"/>
    <w:rsid w:val="003B79FE"/>
    <w:rsid w:val="003B7F82"/>
    <w:rsid w:val="003C2606"/>
    <w:rsid w:val="003C75DA"/>
    <w:rsid w:val="003D227C"/>
    <w:rsid w:val="003F5D7E"/>
    <w:rsid w:val="004029DA"/>
    <w:rsid w:val="004125D6"/>
    <w:rsid w:val="00432FB4"/>
    <w:rsid w:val="00445F65"/>
    <w:rsid w:val="00457B17"/>
    <w:rsid w:val="0047028A"/>
    <w:rsid w:val="00483E68"/>
    <w:rsid w:val="004910E7"/>
    <w:rsid w:val="004A58FE"/>
    <w:rsid w:val="004A5976"/>
    <w:rsid w:val="004B556C"/>
    <w:rsid w:val="004C7034"/>
    <w:rsid w:val="004D1E5D"/>
    <w:rsid w:val="004E01E1"/>
    <w:rsid w:val="004E3D81"/>
    <w:rsid w:val="004E6B22"/>
    <w:rsid w:val="004F3A8B"/>
    <w:rsid w:val="0051210B"/>
    <w:rsid w:val="00532870"/>
    <w:rsid w:val="00534180"/>
    <w:rsid w:val="0055649D"/>
    <w:rsid w:val="0056614C"/>
    <w:rsid w:val="00581ABC"/>
    <w:rsid w:val="00583379"/>
    <w:rsid w:val="005A696F"/>
    <w:rsid w:val="005C6A6B"/>
    <w:rsid w:val="005C78BE"/>
    <w:rsid w:val="00601140"/>
    <w:rsid w:val="00605D63"/>
    <w:rsid w:val="00614742"/>
    <w:rsid w:val="006235F2"/>
    <w:rsid w:val="00623F2E"/>
    <w:rsid w:val="006250BA"/>
    <w:rsid w:val="00630E42"/>
    <w:rsid w:val="006342BD"/>
    <w:rsid w:val="0063784B"/>
    <w:rsid w:val="006428CB"/>
    <w:rsid w:val="00653D77"/>
    <w:rsid w:val="006A1309"/>
    <w:rsid w:val="006F6046"/>
    <w:rsid w:val="006F68EB"/>
    <w:rsid w:val="0071530F"/>
    <w:rsid w:val="007167AF"/>
    <w:rsid w:val="007217A9"/>
    <w:rsid w:val="007320A9"/>
    <w:rsid w:val="00744F9E"/>
    <w:rsid w:val="007518CF"/>
    <w:rsid w:val="00755317"/>
    <w:rsid w:val="007617AA"/>
    <w:rsid w:val="00762715"/>
    <w:rsid w:val="00764211"/>
    <w:rsid w:val="0076436D"/>
    <w:rsid w:val="007811FF"/>
    <w:rsid w:val="00794198"/>
    <w:rsid w:val="0079663D"/>
    <w:rsid w:val="00796E79"/>
    <w:rsid w:val="007A2C41"/>
    <w:rsid w:val="007A42BA"/>
    <w:rsid w:val="007B16AE"/>
    <w:rsid w:val="007B4387"/>
    <w:rsid w:val="007B7C76"/>
    <w:rsid w:val="007C00FE"/>
    <w:rsid w:val="007C7EC6"/>
    <w:rsid w:val="007D078C"/>
    <w:rsid w:val="008012DC"/>
    <w:rsid w:val="00803D1E"/>
    <w:rsid w:val="00816623"/>
    <w:rsid w:val="00830661"/>
    <w:rsid w:val="00844CBE"/>
    <w:rsid w:val="0084667C"/>
    <w:rsid w:val="0087269B"/>
    <w:rsid w:val="00872EBF"/>
    <w:rsid w:val="0088119D"/>
    <w:rsid w:val="00892F8D"/>
    <w:rsid w:val="0089568C"/>
    <w:rsid w:val="00895E2D"/>
    <w:rsid w:val="008970A8"/>
    <w:rsid w:val="008A2D24"/>
    <w:rsid w:val="008A32CC"/>
    <w:rsid w:val="008B1445"/>
    <w:rsid w:val="008D4B89"/>
    <w:rsid w:val="008E38E3"/>
    <w:rsid w:val="008F73F6"/>
    <w:rsid w:val="00913445"/>
    <w:rsid w:val="00917387"/>
    <w:rsid w:val="00923186"/>
    <w:rsid w:val="00934D45"/>
    <w:rsid w:val="00936C16"/>
    <w:rsid w:val="0094122D"/>
    <w:rsid w:val="00942240"/>
    <w:rsid w:val="00950433"/>
    <w:rsid w:val="00951371"/>
    <w:rsid w:val="009632D5"/>
    <w:rsid w:val="00965967"/>
    <w:rsid w:val="00972F83"/>
    <w:rsid w:val="00975FB0"/>
    <w:rsid w:val="00985F5F"/>
    <w:rsid w:val="00987E3E"/>
    <w:rsid w:val="00995114"/>
    <w:rsid w:val="0099584B"/>
    <w:rsid w:val="009B50B8"/>
    <w:rsid w:val="009C01F1"/>
    <w:rsid w:val="009C5640"/>
    <w:rsid w:val="009D0435"/>
    <w:rsid w:val="009E462B"/>
    <w:rsid w:val="009E726A"/>
    <w:rsid w:val="009F145D"/>
    <w:rsid w:val="00A0120C"/>
    <w:rsid w:val="00A13551"/>
    <w:rsid w:val="00A14D6D"/>
    <w:rsid w:val="00A18439"/>
    <w:rsid w:val="00A27FA0"/>
    <w:rsid w:val="00A419F8"/>
    <w:rsid w:val="00A42803"/>
    <w:rsid w:val="00A64D39"/>
    <w:rsid w:val="00A707F6"/>
    <w:rsid w:val="00A8617C"/>
    <w:rsid w:val="00AB0590"/>
    <w:rsid w:val="00AD733E"/>
    <w:rsid w:val="00AE54BD"/>
    <w:rsid w:val="00AF0995"/>
    <w:rsid w:val="00AF652B"/>
    <w:rsid w:val="00B039B6"/>
    <w:rsid w:val="00B21DC2"/>
    <w:rsid w:val="00B269BA"/>
    <w:rsid w:val="00B32E1C"/>
    <w:rsid w:val="00B33E16"/>
    <w:rsid w:val="00B43642"/>
    <w:rsid w:val="00B615CA"/>
    <w:rsid w:val="00B93FB9"/>
    <w:rsid w:val="00BB09FE"/>
    <w:rsid w:val="00BB2399"/>
    <w:rsid w:val="00BB243B"/>
    <w:rsid w:val="00BD16A8"/>
    <w:rsid w:val="00BD4822"/>
    <w:rsid w:val="00BD5311"/>
    <w:rsid w:val="00BE0605"/>
    <w:rsid w:val="00BE61C1"/>
    <w:rsid w:val="00BF6118"/>
    <w:rsid w:val="00C01ABA"/>
    <w:rsid w:val="00C05967"/>
    <w:rsid w:val="00C1014F"/>
    <w:rsid w:val="00C45DFC"/>
    <w:rsid w:val="00C52695"/>
    <w:rsid w:val="00C61DF6"/>
    <w:rsid w:val="00C6742E"/>
    <w:rsid w:val="00C70D1D"/>
    <w:rsid w:val="00C83BEB"/>
    <w:rsid w:val="00C8598F"/>
    <w:rsid w:val="00C93CAB"/>
    <w:rsid w:val="00CA090D"/>
    <w:rsid w:val="00CA47BB"/>
    <w:rsid w:val="00CA557C"/>
    <w:rsid w:val="00CB7174"/>
    <w:rsid w:val="00CF554E"/>
    <w:rsid w:val="00D01C64"/>
    <w:rsid w:val="00D0200B"/>
    <w:rsid w:val="00D028F0"/>
    <w:rsid w:val="00D232E3"/>
    <w:rsid w:val="00D24448"/>
    <w:rsid w:val="00D32BF3"/>
    <w:rsid w:val="00D3359E"/>
    <w:rsid w:val="00D33747"/>
    <w:rsid w:val="00D3471A"/>
    <w:rsid w:val="00D5562B"/>
    <w:rsid w:val="00D97A42"/>
    <w:rsid w:val="00DA3F58"/>
    <w:rsid w:val="00DA60B7"/>
    <w:rsid w:val="00DC533E"/>
    <w:rsid w:val="00DC78FB"/>
    <w:rsid w:val="00DD3D37"/>
    <w:rsid w:val="00DE23D3"/>
    <w:rsid w:val="00DE486F"/>
    <w:rsid w:val="00DE6DF9"/>
    <w:rsid w:val="00DF6594"/>
    <w:rsid w:val="00E00F7C"/>
    <w:rsid w:val="00E01A37"/>
    <w:rsid w:val="00E154CB"/>
    <w:rsid w:val="00E31D81"/>
    <w:rsid w:val="00E67358"/>
    <w:rsid w:val="00E91783"/>
    <w:rsid w:val="00E9438F"/>
    <w:rsid w:val="00E94B7F"/>
    <w:rsid w:val="00E96EE1"/>
    <w:rsid w:val="00E97B7F"/>
    <w:rsid w:val="00EB2350"/>
    <w:rsid w:val="00EB4A95"/>
    <w:rsid w:val="00EC61B5"/>
    <w:rsid w:val="00EE2787"/>
    <w:rsid w:val="00EE39A1"/>
    <w:rsid w:val="00F1570E"/>
    <w:rsid w:val="00F209E4"/>
    <w:rsid w:val="00F221B7"/>
    <w:rsid w:val="00F33B0C"/>
    <w:rsid w:val="00F33CD2"/>
    <w:rsid w:val="00F34BB7"/>
    <w:rsid w:val="00F369C8"/>
    <w:rsid w:val="00F46C86"/>
    <w:rsid w:val="00F620EF"/>
    <w:rsid w:val="00F706A7"/>
    <w:rsid w:val="00F712F1"/>
    <w:rsid w:val="00F7798E"/>
    <w:rsid w:val="00F84534"/>
    <w:rsid w:val="00F84A2A"/>
    <w:rsid w:val="00F86BA1"/>
    <w:rsid w:val="00FA753A"/>
    <w:rsid w:val="00FB4D06"/>
    <w:rsid w:val="00FB63A5"/>
    <w:rsid w:val="00FC2B82"/>
    <w:rsid w:val="00FD54B0"/>
    <w:rsid w:val="011CF746"/>
    <w:rsid w:val="0133E901"/>
    <w:rsid w:val="013E89E3"/>
    <w:rsid w:val="01889D5B"/>
    <w:rsid w:val="0207783B"/>
    <w:rsid w:val="027DAC9E"/>
    <w:rsid w:val="02A66E4A"/>
    <w:rsid w:val="02C0B52D"/>
    <w:rsid w:val="02EB0CCE"/>
    <w:rsid w:val="03AD8D6A"/>
    <w:rsid w:val="03C35EFC"/>
    <w:rsid w:val="03E072D6"/>
    <w:rsid w:val="03F4BF80"/>
    <w:rsid w:val="041010A0"/>
    <w:rsid w:val="04204F58"/>
    <w:rsid w:val="0486DD2F"/>
    <w:rsid w:val="0573F01E"/>
    <w:rsid w:val="05831181"/>
    <w:rsid w:val="060D08F5"/>
    <w:rsid w:val="06D9D8CB"/>
    <w:rsid w:val="06EFCF97"/>
    <w:rsid w:val="071698A1"/>
    <w:rsid w:val="0728F1D5"/>
    <w:rsid w:val="073BA30B"/>
    <w:rsid w:val="076309C3"/>
    <w:rsid w:val="0773E49B"/>
    <w:rsid w:val="07942650"/>
    <w:rsid w:val="07D5B73C"/>
    <w:rsid w:val="07D88FAC"/>
    <w:rsid w:val="07ECD075"/>
    <w:rsid w:val="07FFCC65"/>
    <w:rsid w:val="0834E547"/>
    <w:rsid w:val="083C5223"/>
    <w:rsid w:val="0844D2BC"/>
    <w:rsid w:val="08875AB5"/>
    <w:rsid w:val="088F483B"/>
    <w:rsid w:val="08E7B990"/>
    <w:rsid w:val="0938B3BA"/>
    <w:rsid w:val="093F301C"/>
    <w:rsid w:val="09B3523D"/>
    <w:rsid w:val="09D38CDE"/>
    <w:rsid w:val="0A43AA34"/>
    <w:rsid w:val="0A51E0A5"/>
    <w:rsid w:val="0A5B55E4"/>
    <w:rsid w:val="0A8389F1"/>
    <w:rsid w:val="0AC2E752"/>
    <w:rsid w:val="0ACAA207"/>
    <w:rsid w:val="0ACBC712"/>
    <w:rsid w:val="0B298CE6"/>
    <w:rsid w:val="0B852DBC"/>
    <w:rsid w:val="0B85A672"/>
    <w:rsid w:val="0BB4E322"/>
    <w:rsid w:val="0BCACDE6"/>
    <w:rsid w:val="0C146DD7"/>
    <w:rsid w:val="0C356F33"/>
    <w:rsid w:val="0C7A1EBF"/>
    <w:rsid w:val="0C93A36E"/>
    <w:rsid w:val="0CEDC29E"/>
    <w:rsid w:val="0D28EBA3"/>
    <w:rsid w:val="0D5B317A"/>
    <w:rsid w:val="0D5ED0D0"/>
    <w:rsid w:val="0D7B4AF6"/>
    <w:rsid w:val="0DA1FCD7"/>
    <w:rsid w:val="0DFD289F"/>
    <w:rsid w:val="0E0367D4"/>
    <w:rsid w:val="0E6A3487"/>
    <w:rsid w:val="0EDD1AF4"/>
    <w:rsid w:val="0EFDF2FA"/>
    <w:rsid w:val="0F171B57"/>
    <w:rsid w:val="0F6328A2"/>
    <w:rsid w:val="0F7F2615"/>
    <w:rsid w:val="0F8ED091"/>
    <w:rsid w:val="0F9F3835"/>
    <w:rsid w:val="0FA92F92"/>
    <w:rsid w:val="0FE33E4C"/>
    <w:rsid w:val="0FF1B5ED"/>
    <w:rsid w:val="10476408"/>
    <w:rsid w:val="104AC59A"/>
    <w:rsid w:val="10923AC4"/>
    <w:rsid w:val="10B68757"/>
    <w:rsid w:val="11233275"/>
    <w:rsid w:val="1131ECA1"/>
    <w:rsid w:val="11E33469"/>
    <w:rsid w:val="11FB665D"/>
    <w:rsid w:val="123593BC"/>
    <w:rsid w:val="124A96BC"/>
    <w:rsid w:val="1268FD8E"/>
    <w:rsid w:val="1269C888"/>
    <w:rsid w:val="12CD9490"/>
    <w:rsid w:val="12EB82FD"/>
    <w:rsid w:val="12F36ED6"/>
    <w:rsid w:val="13B5A9B8"/>
    <w:rsid w:val="13C28F60"/>
    <w:rsid w:val="1412C59E"/>
    <w:rsid w:val="142FE5FE"/>
    <w:rsid w:val="14451254"/>
    <w:rsid w:val="14569588"/>
    <w:rsid w:val="14C52710"/>
    <w:rsid w:val="151AD52B"/>
    <w:rsid w:val="1555FF54"/>
    <w:rsid w:val="15CE6F65"/>
    <w:rsid w:val="15D1AB3E"/>
    <w:rsid w:val="162323BF"/>
    <w:rsid w:val="16550867"/>
    <w:rsid w:val="165C0FA6"/>
    <w:rsid w:val="1660F771"/>
    <w:rsid w:val="16615B65"/>
    <w:rsid w:val="1676378C"/>
    <w:rsid w:val="1694B454"/>
    <w:rsid w:val="16AB26CA"/>
    <w:rsid w:val="16E457DC"/>
    <w:rsid w:val="1720F4AC"/>
    <w:rsid w:val="17A3F075"/>
    <w:rsid w:val="17B3E836"/>
    <w:rsid w:val="17FCC7D2"/>
    <w:rsid w:val="18394E8B"/>
    <w:rsid w:val="1884E4B0"/>
    <w:rsid w:val="188A9676"/>
    <w:rsid w:val="18B44EBB"/>
    <w:rsid w:val="18EDFFF2"/>
    <w:rsid w:val="19A0A3DC"/>
    <w:rsid w:val="1A05E3ED"/>
    <w:rsid w:val="1AC1BAC6"/>
    <w:rsid w:val="1AC98D46"/>
    <w:rsid w:val="1AFD51CA"/>
    <w:rsid w:val="1B0CF19E"/>
    <w:rsid w:val="1B6FCB09"/>
    <w:rsid w:val="1BEF7AA7"/>
    <w:rsid w:val="1C23A9E4"/>
    <w:rsid w:val="1C2B6318"/>
    <w:rsid w:val="1C5CC4BA"/>
    <w:rsid w:val="1CB52D67"/>
    <w:rsid w:val="1CB55B19"/>
    <w:rsid w:val="1D38AB96"/>
    <w:rsid w:val="1D3F0F6D"/>
    <w:rsid w:val="1D988FE8"/>
    <w:rsid w:val="1DB01868"/>
    <w:rsid w:val="1E9D78A7"/>
    <w:rsid w:val="1EA8900F"/>
    <w:rsid w:val="1EFA890D"/>
    <w:rsid w:val="1F286F8F"/>
    <w:rsid w:val="1F2B3B50"/>
    <w:rsid w:val="1F43D0E4"/>
    <w:rsid w:val="1F56A661"/>
    <w:rsid w:val="1F608AFF"/>
    <w:rsid w:val="1F626C62"/>
    <w:rsid w:val="1F7FE891"/>
    <w:rsid w:val="1F879F2E"/>
    <w:rsid w:val="1F8DBAC9"/>
    <w:rsid w:val="1FAC0220"/>
    <w:rsid w:val="1FAD8CDE"/>
    <w:rsid w:val="2015ECAD"/>
    <w:rsid w:val="209DC614"/>
    <w:rsid w:val="2130DCEA"/>
    <w:rsid w:val="2183FBA4"/>
    <w:rsid w:val="2184AA14"/>
    <w:rsid w:val="21B8A386"/>
    <w:rsid w:val="22450DB8"/>
    <w:rsid w:val="231CF1E0"/>
    <w:rsid w:val="23453B42"/>
    <w:rsid w:val="236E05B6"/>
    <w:rsid w:val="23B708CB"/>
    <w:rsid w:val="23D581C0"/>
    <w:rsid w:val="24AD1DB5"/>
    <w:rsid w:val="24F4F2ED"/>
    <w:rsid w:val="2517D193"/>
    <w:rsid w:val="2598364B"/>
    <w:rsid w:val="260A314E"/>
    <w:rsid w:val="26418A31"/>
    <w:rsid w:val="26481EA4"/>
    <w:rsid w:val="2696CADD"/>
    <w:rsid w:val="26D26652"/>
    <w:rsid w:val="2779B76B"/>
    <w:rsid w:val="27CE9669"/>
    <w:rsid w:val="283649F8"/>
    <w:rsid w:val="28377A9C"/>
    <w:rsid w:val="28FEC109"/>
    <w:rsid w:val="290B9245"/>
    <w:rsid w:val="292EC446"/>
    <w:rsid w:val="29506043"/>
    <w:rsid w:val="297B602C"/>
    <w:rsid w:val="29979825"/>
    <w:rsid w:val="2A07875E"/>
    <w:rsid w:val="2A99FC11"/>
    <w:rsid w:val="2AB86F5C"/>
    <w:rsid w:val="2B2AA5B3"/>
    <w:rsid w:val="2B6C7479"/>
    <w:rsid w:val="2B96E8C3"/>
    <w:rsid w:val="2BAD54EE"/>
    <w:rsid w:val="2BE15E42"/>
    <w:rsid w:val="2C5BC239"/>
    <w:rsid w:val="2C70C7B2"/>
    <w:rsid w:val="2C7AA249"/>
    <w:rsid w:val="2C9CB3F9"/>
    <w:rsid w:val="2D23CED9"/>
    <w:rsid w:val="2D464B5D"/>
    <w:rsid w:val="2D6AF2DC"/>
    <w:rsid w:val="2DC6969C"/>
    <w:rsid w:val="2DD4F4B3"/>
    <w:rsid w:val="2DD63770"/>
    <w:rsid w:val="2E072B07"/>
    <w:rsid w:val="2E5A3006"/>
    <w:rsid w:val="2E5A6D6F"/>
    <w:rsid w:val="2E822D20"/>
    <w:rsid w:val="2EA1BB42"/>
    <w:rsid w:val="2EB30EA8"/>
    <w:rsid w:val="2ED3709D"/>
    <w:rsid w:val="2EF3C18C"/>
    <w:rsid w:val="2F26FD4F"/>
    <w:rsid w:val="2FBFA1C7"/>
    <w:rsid w:val="301B9EEE"/>
    <w:rsid w:val="310DD832"/>
    <w:rsid w:val="31676E8F"/>
    <w:rsid w:val="31D2F63F"/>
    <w:rsid w:val="325D068B"/>
    <w:rsid w:val="327FBEB3"/>
    <w:rsid w:val="32AE9DFA"/>
    <w:rsid w:val="3316408A"/>
    <w:rsid w:val="332D983C"/>
    <w:rsid w:val="336EC6A0"/>
    <w:rsid w:val="33F6D7EB"/>
    <w:rsid w:val="3400DCC4"/>
    <w:rsid w:val="343D3149"/>
    <w:rsid w:val="346455F8"/>
    <w:rsid w:val="351AFD22"/>
    <w:rsid w:val="354289E0"/>
    <w:rsid w:val="35B7D306"/>
    <w:rsid w:val="35F025D9"/>
    <w:rsid w:val="3623CE97"/>
    <w:rsid w:val="365F0EE2"/>
    <w:rsid w:val="369926EC"/>
    <w:rsid w:val="369ECE1C"/>
    <w:rsid w:val="36EDDCB8"/>
    <w:rsid w:val="36FC3386"/>
    <w:rsid w:val="376AEF62"/>
    <w:rsid w:val="37BD87B6"/>
    <w:rsid w:val="37EFF679"/>
    <w:rsid w:val="37F1C6C6"/>
    <w:rsid w:val="3819EDDA"/>
    <w:rsid w:val="3839427F"/>
    <w:rsid w:val="384E8451"/>
    <w:rsid w:val="3850F347"/>
    <w:rsid w:val="392437CF"/>
    <w:rsid w:val="39B25A07"/>
    <w:rsid w:val="39B3716C"/>
    <w:rsid w:val="39B67292"/>
    <w:rsid w:val="39C4DFC7"/>
    <w:rsid w:val="3A41F1D6"/>
    <w:rsid w:val="3AF52878"/>
    <w:rsid w:val="3AF5D71F"/>
    <w:rsid w:val="3B1E27AF"/>
    <w:rsid w:val="3B57B153"/>
    <w:rsid w:val="3B5D5576"/>
    <w:rsid w:val="3B987741"/>
    <w:rsid w:val="3BA6B05B"/>
    <w:rsid w:val="3BE1A5EA"/>
    <w:rsid w:val="3BE36C45"/>
    <w:rsid w:val="3C433844"/>
    <w:rsid w:val="3C4C61B8"/>
    <w:rsid w:val="3D139174"/>
    <w:rsid w:val="3D5EAB4C"/>
    <w:rsid w:val="3D62BACE"/>
    <w:rsid w:val="3D6BE491"/>
    <w:rsid w:val="3DE50BCC"/>
    <w:rsid w:val="3DFA797B"/>
    <w:rsid w:val="3E5EBEEF"/>
    <w:rsid w:val="3EF04FDA"/>
    <w:rsid w:val="3F0DDB15"/>
    <w:rsid w:val="3F1B3DED"/>
    <w:rsid w:val="3F51A223"/>
    <w:rsid w:val="3F7AD906"/>
    <w:rsid w:val="3FB77D15"/>
    <w:rsid w:val="3FF33A38"/>
    <w:rsid w:val="401411B7"/>
    <w:rsid w:val="4018F06B"/>
    <w:rsid w:val="40845CF8"/>
    <w:rsid w:val="40BC5C8E"/>
    <w:rsid w:val="40DE2FAE"/>
    <w:rsid w:val="4127E43E"/>
    <w:rsid w:val="4134639D"/>
    <w:rsid w:val="414B537B"/>
    <w:rsid w:val="414DEE91"/>
    <w:rsid w:val="4162DF3E"/>
    <w:rsid w:val="4175E23C"/>
    <w:rsid w:val="41E924C5"/>
    <w:rsid w:val="424C9F14"/>
    <w:rsid w:val="42582CEF"/>
    <w:rsid w:val="426F8B7A"/>
    <w:rsid w:val="429CA435"/>
    <w:rsid w:val="429DB3EE"/>
    <w:rsid w:val="42AA8C42"/>
    <w:rsid w:val="43254169"/>
    <w:rsid w:val="43500947"/>
    <w:rsid w:val="436802B4"/>
    <w:rsid w:val="43A53EEE"/>
    <w:rsid w:val="43A541F5"/>
    <w:rsid w:val="43BF7480"/>
    <w:rsid w:val="44018918"/>
    <w:rsid w:val="44116859"/>
    <w:rsid w:val="442B4009"/>
    <w:rsid w:val="445F8500"/>
    <w:rsid w:val="44DFD2BD"/>
    <w:rsid w:val="451CA6E6"/>
    <w:rsid w:val="4534F497"/>
    <w:rsid w:val="45363754"/>
    <w:rsid w:val="4583D14A"/>
    <w:rsid w:val="45F2ECC0"/>
    <w:rsid w:val="461007E0"/>
    <w:rsid w:val="4653B080"/>
    <w:rsid w:val="46893561"/>
    <w:rsid w:val="46A3BACB"/>
    <w:rsid w:val="46B7056B"/>
    <w:rsid w:val="46F362DF"/>
    <w:rsid w:val="46F40ED4"/>
    <w:rsid w:val="46F94E53"/>
    <w:rsid w:val="471FA1AB"/>
    <w:rsid w:val="4762909C"/>
    <w:rsid w:val="47CC64DB"/>
    <w:rsid w:val="48385F6A"/>
    <w:rsid w:val="48840CA3"/>
    <w:rsid w:val="4884EB6F"/>
    <w:rsid w:val="490615A9"/>
    <w:rsid w:val="498E24B8"/>
    <w:rsid w:val="49A4ACB8"/>
    <w:rsid w:val="4A0865BA"/>
    <w:rsid w:val="4A21AE7C"/>
    <w:rsid w:val="4A909EC8"/>
    <w:rsid w:val="4A97C431"/>
    <w:rsid w:val="4ACE61C0"/>
    <w:rsid w:val="4AD8FC83"/>
    <w:rsid w:val="4B0BECE8"/>
    <w:rsid w:val="4B25C66D"/>
    <w:rsid w:val="4B4C5E31"/>
    <w:rsid w:val="4B82EEAA"/>
    <w:rsid w:val="4BE347AE"/>
    <w:rsid w:val="4BFF51EF"/>
    <w:rsid w:val="4C2CB9E6"/>
    <w:rsid w:val="4C9B2A21"/>
    <w:rsid w:val="4CB996D7"/>
    <w:rsid w:val="4D23E4F7"/>
    <w:rsid w:val="4D9E3060"/>
    <w:rsid w:val="4DDE0CB3"/>
    <w:rsid w:val="4DED3EE9"/>
    <w:rsid w:val="4E1810A9"/>
    <w:rsid w:val="4E350C2C"/>
    <w:rsid w:val="4EC01711"/>
    <w:rsid w:val="4ED683ED"/>
    <w:rsid w:val="4ED824BC"/>
    <w:rsid w:val="4EE29F57"/>
    <w:rsid w:val="4F00B433"/>
    <w:rsid w:val="4F070304"/>
    <w:rsid w:val="4F0C116D"/>
    <w:rsid w:val="4F466A54"/>
    <w:rsid w:val="4F9D8620"/>
    <w:rsid w:val="4FFFF151"/>
    <w:rsid w:val="501325FB"/>
    <w:rsid w:val="507E508A"/>
    <w:rsid w:val="50DA43E6"/>
    <w:rsid w:val="5104EF1B"/>
    <w:rsid w:val="51459577"/>
    <w:rsid w:val="522586A4"/>
    <w:rsid w:val="525D15E2"/>
    <w:rsid w:val="526F4BE9"/>
    <w:rsid w:val="52C89D92"/>
    <w:rsid w:val="52CBE166"/>
    <w:rsid w:val="530D825F"/>
    <w:rsid w:val="53218219"/>
    <w:rsid w:val="533771C1"/>
    <w:rsid w:val="535B741A"/>
    <w:rsid w:val="5368D4D1"/>
    <w:rsid w:val="536DB4F5"/>
    <w:rsid w:val="53D632DD"/>
    <w:rsid w:val="5403361E"/>
    <w:rsid w:val="540A211A"/>
    <w:rsid w:val="5411D35C"/>
    <w:rsid w:val="54200388"/>
    <w:rsid w:val="546C0C2B"/>
    <w:rsid w:val="5487CC4F"/>
    <w:rsid w:val="54D8443B"/>
    <w:rsid w:val="54F332CE"/>
    <w:rsid w:val="55430051"/>
    <w:rsid w:val="559448BE"/>
    <w:rsid w:val="566F32D5"/>
    <w:rsid w:val="567FAE43"/>
    <w:rsid w:val="56947F87"/>
    <w:rsid w:val="56B11A22"/>
    <w:rsid w:val="56C416A7"/>
    <w:rsid w:val="56F16FE3"/>
    <w:rsid w:val="57A0F3CD"/>
    <w:rsid w:val="57C0AEC2"/>
    <w:rsid w:val="57F964B3"/>
    <w:rsid w:val="58345275"/>
    <w:rsid w:val="584BDB31"/>
    <w:rsid w:val="58DF4F70"/>
    <w:rsid w:val="58E555CB"/>
    <w:rsid w:val="58E6781E"/>
    <w:rsid w:val="599359BC"/>
    <w:rsid w:val="59AC306C"/>
    <w:rsid w:val="5A31DAE3"/>
    <w:rsid w:val="5AB6A62F"/>
    <w:rsid w:val="5AD3AF77"/>
    <w:rsid w:val="5B79FE47"/>
    <w:rsid w:val="5BB0ED90"/>
    <w:rsid w:val="5BEACFCB"/>
    <w:rsid w:val="5C6718D2"/>
    <w:rsid w:val="5C7D4848"/>
    <w:rsid w:val="5CB8D5CF"/>
    <w:rsid w:val="5D10B980"/>
    <w:rsid w:val="5D6CD186"/>
    <w:rsid w:val="5D9407DD"/>
    <w:rsid w:val="5D9A459E"/>
    <w:rsid w:val="5D9FC889"/>
    <w:rsid w:val="5DA5468F"/>
    <w:rsid w:val="5E2610B4"/>
    <w:rsid w:val="5E4C7CEF"/>
    <w:rsid w:val="5E594E37"/>
    <w:rsid w:val="5EFD9DE7"/>
    <w:rsid w:val="5F10EE65"/>
    <w:rsid w:val="5F1E3B1C"/>
    <w:rsid w:val="5F34B505"/>
    <w:rsid w:val="5F5B4302"/>
    <w:rsid w:val="60485A42"/>
    <w:rsid w:val="6095B88E"/>
    <w:rsid w:val="60B3112A"/>
    <w:rsid w:val="60C5FC90"/>
    <w:rsid w:val="612FBC38"/>
    <w:rsid w:val="617E358E"/>
    <w:rsid w:val="62181E1E"/>
    <w:rsid w:val="6241B693"/>
    <w:rsid w:val="625E9109"/>
    <w:rsid w:val="625FF11C"/>
    <w:rsid w:val="62AB087E"/>
    <w:rsid w:val="63B00CF3"/>
    <w:rsid w:val="63DAB2FB"/>
    <w:rsid w:val="6406641F"/>
    <w:rsid w:val="64788DEC"/>
    <w:rsid w:val="64AB54D4"/>
    <w:rsid w:val="64ADDD9B"/>
    <w:rsid w:val="64D4FA9D"/>
    <w:rsid w:val="64D63B57"/>
    <w:rsid w:val="65552C53"/>
    <w:rsid w:val="657CAA92"/>
    <w:rsid w:val="65A941A9"/>
    <w:rsid w:val="65C1A181"/>
    <w:rsid w:val="6616621E"/>
    <w:rsid w:val="66554282"/>
    <w:rsid w:val="667B60A4"/>
    <w:rsid w:val="6685569F"/>
    <w:rsid w:val="66ACE679"/>
    <w:rsid w:val="66BA18BB"/>
    <w:rsid w:val="66DD82E6"/>
    <w:rsid w:val="66EE2EFC"/>
    <w:rsid w:val="66FF968F"/>
    <w:rsid w:val="6717692F"/>
    <w:rsid w:val="672BDA5B"/>
    <w:rsid w:val="67788BFF"/>
    <w:rsid w:val="678A48D6"/>
    <w:rsid w:val="678BB9B6"/>
    <w:rsid w:val="6808804A"/>
    <w:rsid w:val="680BE2EC"/>
    <w:rsid w:val="6811FD8A"/>
    <w:rsid w:val="68FC7E40"/>
    <w:rsid w:val="693CC809"/>
    <w:rsid w:val="694E02E0"/>
    <w:rsid w:val="69981613"/>
    <w:rsid w:val="69EF45B8"/>
    <w:rsid w:val="6A151AA1"/>
    <w:rsid w:val="6A21AFD0"/>
    <w:rsid w:val="6A523A1F"/>
    <w:rsid w:val="6A6A9E5A"/>
    <w:rsid w:val="6A7E97F1"/>
    <w:rsid w:val="6A9850D9"/>
    <w:rsid w:val="6B3E2C2F"/>
    <w:rsid w:val="6B6AE25C"/>
    <w:rsid w:val="6BAB457A"/>
    <w:rsid w:val="6BCAF8E9"/>
    <w:rsid w:val="6C1DBB0E"/>
    <w:rsid w:val="6C336258"/>
    <w:rsid w:val="6C4EE8D4"/>
    <w:rsid w:val="6CA808FC"/>
    <w:rsid w:val="6CAB2B3B"/>
    <w:rsid w:val="6CB6F155"/>
    <w:rsid w:val="6CF4B688"/>
    <w:rsid w:val="6D0AE6FB"/>
    <w:rsid w:val="6D0C2C60"/>
    <w:rsid w:val="6E8BDB45"/>
    <w:rsid w:val="6E9327A2"/>
    <w:rsid w:val="6ECA1CE7"/>
    <w:rsid w:val="6F3F2DA4"/>
    <w:rsid w:val="7042D77B"/>
    <w:rsid w:val="704555AF"/>
    <w:rsid w:val="70ED8D15"/>
    <w:rsid w:val="7101EBBC"/>
    <w:rsid w:val="712D03C3"/>
    <w:rsid w:val="7161F2D7"/>
    <w:rsid w:val="7183B467"/>
    <w:rsid w:val="71842F80"/>
    <w:rsid w:val="71D70C93"/>
    <w:rsid w:val="726D90E3"/>
    <w:rsid w:val="72F82F89"/>
    <w:rsid w:val="73045E72"/>
    <w:rsid w:val="730F08A7"/>
    <w:rsid w:val="730F455D"/>
    <w:rsid w:val="731C7B28"/>
    <w:rsid w:val="7363F80C"/>
    <w:rsid w:val="73AE46C2"/>
    <w:rsid w:val="73F2DE18"/>
    <w:rsid w:val="73F97A02"/>
    <w:rsid w:val="73FEC721"/>
    <w:rsid w:val="742B0311"/>
    <w:rsid w:val="743E743D"/>
    <w:rsid w:val="74D7F9F4"/>
    <w:rsid w:val="74F61B92"/>
    <w:rsid w:val="75D85542"/>
    <w:rsid w:val="75E73AB5"/>
    <w:rsid w:val="75FEA8CF"/>
    <w:rsid w:val="762EBAF5"/>
    <w:rsid w:val="763665E1"/>
    <w:rsid w:val="76556B34"/>
    <w:rsid w:val="76E427DC"/>
    <w:rsid w:val="777614FF"/>
    <w:rsid w:val="77CC1079"/>
    <w:rsid w:val="781AECBB"/>
    <w:rsid w:val="78573F38"/>
    <w:rsid w:val="787AF3C5"/>
    <w:rsid w:val="78F04186"/>
    <w:rsid w:val="7969CCD7"/>
    <w:rsid w:val="79888037"/>
    <w:rsid w:val="798E1769"/>
    <w:rsid w:val="79DBDE44"/>
    <w:rsid w:val="79E43F27"/>
    <w:rsid w:val="79E6958E"/>
    <w:rsid w:val="7A14DD26"/>
    <w:rsid w:val="7A3D5C72"/>
    <w:rsid w:val="7A4385EA"/>
    <w:rsid w:val="7A601066"/>
    <w:rsid w:val="7A90378E"/>
    <w:rsid w:val="7AC25B13"/>
    <w:rsid w:val="7B6470D8"/>
    <w:rsid w:val="7BA1525A"/>
    <w:rsid w:val="7BCE9717"/>
    <w:rsid w:val="7C0DDD7F"/>
    <w:rsid w:val="7C35AFAC"/>
    <w:rsid w:val="7C3FB964"/>
    <w:rsid w:val="7C74A80C"/>
    <w:rsid w:val="7CD88A93"/>
    <w:rsid w:val="7CFEDDEB"/>
    <w:rsid w:val="7D0ADA52"/>
    <w:rsid w:val="7D18D97B"/>
    <w:rsid w:val="7D3F502E"/>
    <w:rsid w:val="7D410BCB"/>
    <w:rsid w:val="7D5D39A5"/>
    <w:rsid w:val="7DA5364F"/>
    <w:rsid w:val="7DA6B334"/>
    <w:rsid w:val="7E095F61"/>
    <w:rsid w:val="7E1F005C"/>
    <w:rsid w:val="7F33CEA4"/>
    <w:rsid w:val="7FBE13C9"/>
    <w:rsid w:val="7FC86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11060807-304D-4CF8-8A35-1A99F5E86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2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 w:type="character" w:styleId="UnresolvedMention">
    <w:name w:val="Unresolved Mention"/>
    <w:basedOn w:val="DefaultParagraphFont"/>
    <w:uiPriority w:val="99"/>
    <w:semiHidden/>
    <w:unhideWhenUsed/>
    <w:rsid w:val="00950433"/>
    <w:rPr>
      <w:color w:val="605E5C"/>
      <w:shd w:val="clear" w:color="auto" w:fill="E1DFDD"/>
    </w:rPr>
  </w:style>
  <w:style w:type="character" w:styleId="CommentReference">
    <w:name w:val="annotation reference"/>
    <w:basedOn w:val="DefaultParagraphFont"/>
    <w:uiPriority w:val="99"/>
    <w:semiHidden/>
    <w:unhideWhenUsed/>
    <w:rsid w:val="00016B74"/>
    <w:rPr>
      <w:sz w:val="16"/>
      <w:szCs w:val="16"/>
    </w:rPr>
  </w:style>
  <w:style w:type="paragraph" w:styleId="CommentText">
    <w:name w:val="annotation text"/>
    <w:basedOn w:val="Normal"/>
    <w:link w:val="CommentTextChar"/>
    <w:uiPriority w:val="99"/>
    <w:semiHidden/>
    <w:unhideWhenUsed/>
    <w:rsid w:val="00016B74"/>
    <w:rPr>
      <w:sz w:val="20"/>
      <w:szCs w:val="20"/>
    </w:rPr>
  </w:style>
  <w:style w:type="character" w:styleId="CommentTextChar" w:customStyle="1">
    <w:name w:val="Comment Text Char"/>
    <w:basedOn w:val="DefaultParagraphFont"/>
    <w:link w:val="CommentText"/>
    <w:uiPriority w:val="99"/>
    <w:semiHidden/>
    <w:rsid w:val="00016B7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B74"/>
    <w:rPr>
      <w:b/>
      <w:bCs/>
    </w:rPr>
  </w:style>
  <w:style w:type="character" w:styleId="CommentSubjectChar" w:customStyle="1">
    <w:name w:val="Comment Subject Char"/>
    <w:basedOn w:val="CommentTextChar"/>
    <w:link w:val="CommentSubject"/>
    <w:uiPriority w:val="99"/>
    <w:semiHidden/>
    <w:rsid w:val="00016B74"/>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517936753">
      <w:bodyDiv w:val="1"/>
      <w:marLeft w:val="0"/>
      <w:marRight w:val="0"/>
      <w:marTop w:val="0"/>
      <w:marBottom w:val="0"/>
      <w:divBdr>
        <w:top w:val="none" w:sz="0" w:space="0" w:color="auto"/>
        <w:left w:val="none" w:sz="0" w:space="0" w:color="auto"/>
        <w:bottom w:val="none" w:sz="0" w:space="0" w:color="auto"/>
        <w:right w:val="none" w:sz="0" w:space="0" w:color="auto"/>
      </w:divBdr>
      <w:divsChild>
        <w:div w:id="4212364">
          <w:marLeft w:val="0"/>
          <w:marRight w:val="0"/>
          <w:marTop w:val="0"/>
          <w:marBottom w:val="0"/>
          <w:divBdr>
            <w:top w:val="none" w:sz="0" w:space="0" w:color="auto"/>
            <w:left w:val="none" w:sz="0" w:space="0" w:color="auto"/>
            <w:bottom w:val="none" w:sz="0" w:space="0" w:color="auto"/>
            <w:right w:val="none" w:sz="0" w:space="0" w:color="auto"/>
          </w:divBdr>
        </w:div>
        <w:div w:id="76709180">
          <w:marLeft w:val="0"/>
          <w:marRight w:val="0"/>
          <w:marTop w:val="0"/>
          <w:marBottom w:val="0"/>
          <w:divBdr>
            <w:top w:val="none" w:sz="0" w:space="0" w:color="auto"/>
            <w:left w:val="none" w:sz="0" w:space="0" w:color="auto"/>
            <w:bottom w:val="none" w:sz="0" w:space="0" w:color="auto"/>
            <w:right w:val="none" w:sz="0" w:space="0" w:color="auto"/>
          </w:divBdr>
        </w:div>
        <w:div w:id="80641148">
          <w:marLeft w:val="0"/>
          <w:marRight w:val="0"/>
          <w:marTop w:val="0"/>
          <w:marBottom w:val="0"/>
          <w:divBdr>
            <w:top w:val="none" w:sz="0" w:space="0" w:color="auto"/>
            <w:left w:val="none" w:sz="0" w:space="0" w:color="auto"/>
            <w:bottom w:val="none" w:sz="0" w:space="0" w:color="auto"/>
            <w:right w:val="none" w:sz="0" w:space="0" w:color="auto"/>
          </w:divBdr>
        </w:div>
        <w:div w:id="144051938">
          <w:marLeft w:val="0"/>
          <w:marRight w:val="0"/>
          <w:marTop w:val="0"/>
          <w:marBottom w:val="0"/>
          <w:divBdr>
            <w:top w:val="none" w:sz="0" w:space="0" w:color="auto"/>
            <w:left w:val="none" w:sz="0" w:space="0" w:color="auto"/>
            <w:bottom w:val="none" w:sz="0" w:space="0" w:color="auto"/>
            <w:right w:val="none" w:sz="0" w:space="0" w:color="auto"/>
          </w:divBdr>
        </w:div>
        <w:div w:id="195656238">
          <w:marLeft w:val="0"/>
          <w:marRight w:val="0"/>
          <w:marTop w:val="0"/>
          <w:marBottom w:val="0"/>
          <w:divBdr>
            <w:top w:val="none" w:sz="0" w:space="0" w:color="auto"/>
            <w:left w:val="none" w:sz="0" w:space="0" w:color="auto"/>
            <w:bottom w:val="none" w:sz="0" w:space="0" w:color="auto"/>
            <w:right w:val="none" w:sz="0" w:space="0" w:color="auto"/>
          </w:divBdr>
        </w:div>
        <w:div w:id="315963674">
          <w:marLeft w:val="0"/>
          <w:marRight w:val="0"/>
          <w:marTop w:val="0"/>
          <w:marBottom w:val="0"/>
          <w:divBdr>
            <w:top w:val="none" w:sz="0" w:space="0" w:color="auto"/>
            <w:left w:val="none" w:sz="0" w:space="0" w:color="auto"/>
            <w:bottom w:val="none" w:sz="0" w:space="0" w:color="auto"/>
            <w:right w:val="none" w:sz="0" w:space="0" w:color="auto"/>
          </w:divBdr>
        </w:div>
        <w:div w:id="318463253">
          <w:marLeft w:val="0"/>
          <w:marRight w:val="0"/>
          <w:marTop w:val="0"/>
          <w:marBottom w:val="0"/>
          <w:divBdr>
            <w:top w:val="none" w:sz="0" w:space="0" w:color="auto"/>
            <w:left w:val="none" w:sz="0" w:space="0" w:color="auto"/>
            <w:bottom w:val="none" w:sz="0" w:space="0" w:color="auto"/>
            <w:right w:val="none" w:sz="0" w:space="0" w:color="auto"/>
          </w:divBdr>
        </w:div>
        <w:div w:id="388459027">
          <w:marLeft w:val="0"/>
          <w:marRight w:val="0"/>
          <w:marTop w:val="0"/>
          <w:marBottom w:val="0"/>
          <w:divBdr>
            <w:top w:val="none" w:sz="0" w:space="0" w:color="auto"/>
            <w:left w:val="none" w:sz="0" w:space="0" w:color="auto"/>
            <w:bottom w:val="none" w:sz="0" w:space="0" w:color="auto"/>
            <w:right w:val="none" w:sz="0" w:space="0" w:color="auto"/>
          </w:divBdr>
        </w:div>
        <w:div w:id="393310084">
          <w:marLeft w:val="0"/>
          <w:marRight w:val="0"/>
          <w:marTop w:val="0"/>
          <w:marBottom w:val="0"/>
          <w:divBdr>
            <w:top w:val="none" w:sz="0" w:space="0" w:color="auto"/>
            <w:left w:val="none" w:sz="0" w:space="0" w:color="auto"/>
            <w:bottom w:val="none" w:sz="0" w:space="0" w:color="auto"/>
            <w:right w:val="none" w:sz="0" w:space="0" w:color="auto"/>
          </w:divBdr>
        </w:div>
        <w:div w:id="395662464">
          <w:marLeft w:val="0"/>
          <w:marRight w:val="0"/>
          <w:marTop w:val="0"/>
          <w:marBottom w:val="0"/>
          <w:divBdr>
            <w:top w:val="none" w:sz="0" w:space="0" w:color="auto"/>
            <w:left w:val="none" w:sz="0" w:space="0" w:color="auto"/>
            <w:bottom w:val="none" w:sz="0" w:space="0" w:color="auto"/>
            <w:right w:val="none" w:sz="0" w:space="0" w:color="auto"/>
          </w:divBdr>
        </w:div>
        <w:div w:id="453209884">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92472986">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738788728">
          <w:marLeft w:val="0"/>
          <w:marRight w:val="0"/>
          <w:marTop w:val="0"/>
          <w:marBottom w:val="0"/>
          <w:divBdr>
            <w:top w:val="none" w:sz="0" w:space="0" w:color="auto"/>
            <w:left w:val="none" w:sz="0" w:space="0" w:color="auto"/>
            <w:bottom w:val="none" w:sz="0" w:space="0" w:color="auto"/>
            <w:right w:val="none" w:sz="0" w:space="0" w:color="auto"/>
          </w:divBdr>
        </w:div>
        <w:div w:id="827479699">
          <w:marLeft w:val="0"/>
          <w:marRight w:val="0"/>
          <w:marTop w:val="0"/>
          <w:marBottom w:val="0"/>
          <w:divBdr>
            <w:top w:val="none" w:sz="0" w:space="0" w:color="auto"/>
            <w:left w:val="none" w:sz="0" w:space="0" w:color="auto"/>
            <w:bottom w:val="none" w:sz="0" w:space="0" w:color="auto"/>
            <w:right w:val="none" w:sz="0" w:space="0" w:color="auto"/>
          </w:divBdr>
        </w:div>
        <w:div w:id="1251431484">
          <w:marLeft w:val="0"/>
          <w:marRight w:val="0"/>
          <w:marTop w:val="0"/>
          <w:marBottom w:val="0"/>
          <w:divBdr>
            <w:top w:val="none" w:sz="0" w:space="0" w:color="auto"/>
            <w:left w:val="none" w:sz="0" w:space="0" w:color="auto"/>
            <w:bottom w:val="none" w:sz="0" w:space="0" w:color="auto"/>
            <w:right w:val="none" w:sz="0" w:space="0" w:color="auto"/>
          </w:divBdr>
        </w:div>
        <w:div w:id="1289554738">
          <w:marLeft w:val="0"/>
          <w:marRight w:val="0"/>
          <w:marTop w:val="0"/>
          <w:marBottom w:val="0"/>
          <w:divBdr>
            <w:top w:val="none" w:sz="0" w:space="0" w:color="auto"/>
            <w:left w:val="none" w:sz="0" w:space="0" w:color="auto"/>
            <w:bottom w:val="none" w:sz="0" w:space="0" w:color="auto"/>
            <w:right w:val="none" w:sz="0" w:space="0" w:color="auto"/>
          </w:divBdr>
        </w:div>
        <w:div w:id="1463038088">
          <w:marLeft w:val="0"/>
          <w:marRight w:val="0"/>
          <w:marTop w:val="0"/>
          <w:marBottom w:val="0"/>
          <w:divBdr>
            <w:top w:val="none" w:sz="0" w:space="0" w:color="auto"/>
            <w:left w:val="none" w:sz="0" w:space="0" w:color="auto"/>
            <w:bottom w:val="none" w:sz="0" w:space="0" w:color="auto"/>
            <w:right w:val="none" w:sz="0" w:space="0" w:color="auto"/>
          </w:divBdr>
        </w:div>
        <w:div w:id="1682202244">
          <w:marLeft w:val="0"/>
          <w:marRight w:val="0"/>
          <w:marTop w:val="0"/>
          <w:marBottom w:val="0"/>
          <w:divBdr>
            <w:top w:val="none" w:sz="0" w:space="0" w:color="auto"/>
            <w:left w:val="none" w:sz="0" w:space="0" w:color="auto"/>
            <w:bottom w:val="none" w:sz="0" w:space="0" w:color="auto"/>
            <w:right w:val="none" w:sz="0" w:space="0" w:color="auto"/>
          </w:divBdr>
        </w:div>
        <w:div w:id="1811746177">
          <w:marLeft w:val="0"/>
          <w:marRight w:val="0"/>
          <w:marTop w:val="0"/>
          <w:marBottom w:val="0"/>
          <w:divBdr>
            <w:top w:val="none" w:sz="0" w:space="0" w:color="auto"/>
            <w:left w:val="none" w:sz="0" w:space="0" w:color="auto"/>
            <w:bottom w:val="none" w:sz="0" w:space="0" w:color="auto"/>
            <w:right w:val="none" w:sz="0" w:space="0" w:color="auto"/>
          </w:divBdr>
        </w:div>
        <w:div w:id="1893274695">
          <w:marLeft w:val="0"/>
          <w:marRight w:val="0"/>
          <w:marTop w:val="0"/>
          <w:marBottom w:val="0"/>
          <w:divBdr>
            <w:top w:val="none" w:sz="0" w:space="0" w:color="auto"/>
            <w:left w:val="none" w:sz="0" w:space="0" w:color="auto"/>
            <w:bottom w:val="none" w:sz="0" w:space="0" w:color="auto"/>
            <w:right w:val="none" w:sz="0" w:space="0" w:color="auto"/>
          </w:divBdr>
        </w:div>
        <w:div w:id="1934436799">
          <w:marLeft w:val="0"/>
          <w:marRight w:val="0"/>
          <w:marTop w:val="0"/>
          <w:marBottom w:val="0"/>
          <w:divBdr>
            <w:top w:val="none" w:sz="0" w:space="0" w:color="auto"/>
            <w:left w:val="none" w:sz="0" w:space="0" w:color="auto"/>
            <w:bottom w:val="none" w:sz="0" w:space="0" w:color="auto"/>
            <w:right w:val="none" w:sz="0" w:space="0" w:color="auto"/>
          </w:divBdr>
        </w:div>
        <w:div w:id="2040663883">
          <w:marLeft w:val="0"/>
          <w:marRight w:val="0"/>
          <w:marTop w:val="0"/>
          <w:marBottom w:val="0"/>
          <w:divBdr>
            <w:top w:val="none" w:sz="0" w:space="0" w:color="auto"/>
            <w:left w:val="none" w:sz="0" w:space="0" w:color="auto"/>
            <w:bottom w:val="none" w:sz="0" w:space="0" w:color="auto"/>
            <w:right w:val="none" w:sz="0" w:space="0" w:color="auto"/>
          </w:divBdr>
        </w:div>
      </w:divsChild>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184320635">
      <w:bodyDiv w:val="1"/>
      <w:marLeft w:val="0"/>
      <w:marRight w:val="0"/>
      <w:marTop w:val="0"/>
      <w:marBottom w:val="0"/>
      <w:divBdr>
        <w:top w:val="none" w:sz="0" w:space="0" w:color="auto"/>
        <w:left w:val="none" w:sz="0" w:space="0" w:color="auto"/>
        <w:bottom w:val="none" w:sz="0" w:space="0" w:color="auto"/>
        <w:right w:val="none" w:sz="0" w:space="0" w:color="auto"/>
      </w:divBdr>
      <w:divsChild>
        <w:div w:id="67460530">
          <w:marLeft w:val="0"/>
          <w:marRight w:val="0"/>
          <w:marTop w:val="0"/>
          <w:marBottom w:val="0"/>
          <w:divBdr>
            <w:top w:val="none" w:sz="0" w:space="0" w:color="auto"/>
            <w:left w:val="none" w:sz="0" w:space="0" w:color="auto"/>
            <w:bottom w:val="none" w:sz="0" w:space="0" w:color="auto"/>
            <w:right w:val="none" w:sz="0" w:space="0" w:color="auto"/>
          </w:divBdr>
        </w:div>
        <w:div w:id="280042664">
          <w:marLeft w:val="0"/>
          <w:marRight w:val="0"/>
          <w:marTop w:val="0"/>
          <w:marBottom w:val="0"/>
          <w:divBdr>
            <w:top w:val="none" w:sz="0" w:space="0" w:color="auto"/>
            <w:left w:val="none" w:sz="0" w:space="0" w:color="auto"/>
            <w:bottom w:val="none" w:sz="0" w:space="0" w:color="auto"/>
            <w:right w:val="none" w:sz="0" w:space="0" w:color="auto"/>
          </w:divBdr>
        </w:div>
        <w:div w:id="283736864">
          <w:marLeft w:val="0"/>
          <w:marRight w:val="0"/>
          <w:marTop w:val="0"/>
          <w:marBottom w:val="0"/>
          <w:divBdr>
            <w:top w:val="none" w:sz="0" w:space="0" w:color="auto"/>
            <w:left w:val="none" w:sz="0" w:space="0" w:color="auto"/>
            <w:bottom w:val="none" w:sz="0" w:space="0" w:color="auto"/>
            <w:right w:val="none" w:sz="0" w:space="0" w:color="auto"/>
          </w:divBdr>
        </w:div>
        <w:div w:id="527985947">
          <w:marLeft w:val="0"/>
          <w:marRight w:val="0"/>
          <w:marTop w:val="0"/>
          <w:marBottom w:val="0"/>
          <w:divBdr>
            <w:top w:val="none" w:sz="0" w:space="0" w:color="auto"/>
            <w:left w:val="none" w:sz="0" w:space="0" w:color="auto"/>
            <w:bottom w:val="none" w:sz="0" w:space="0" w:color="auto"/>
            <w:right w:val="none" w:sz="0" w:space="0" w:color="auto"/>
          </w:divBdr>
        </w:div>
        <w:div w:id="601181560">
          <w:marLeft w:val="0"/>
          <w:marRight w:val="0"/>
          <w:marTop w:val="0"/>
          <w:marBottom w:val="0"/>
          <w:divBdr>
            <w:top w:val="none" w:sz="0" w:space="0" w:color="auto"/>
            <w:left w:val="none" w:sz="0" w:space="0" w:color="auto"/>
            <w:bottom w:val="none" w:sz="0" w:space="0" w:color="auto"/>
            <w:right w:val="none" w:sz="0" w:space="0" w:color="auto"/>
          </w:divBdr>
        </w:div>
        <w:div w:id="612397343">
          <w:marLeft w:val="0"/>
          <w:marRight w:val="0"/>
          <w:marTop w:val="0"/>
          <w:marBottom w:val="0"/>
          <w:divBdr>
            <w:top w:val="none" w:sz="0" w:space="0" w:color="auto"/>
            <w:left w:val="none" w:sz="0" w:space="0" w:color="auto"/>
            <w:bottom w:val="none" w:sz="0" w:space="0" w:color="auto"/>
            <w:right w:val="none" w:sz="0" w:space="0" w:color="auto"/>
          </w:divBdr>
        </w:div>
        <w:div w:id="688028916">
          <w:marLeft w:val="0"/>
          <w:marRight w:val="0"/>
          <w:marTop w:val="0"/>
          <w:marBottom w:val="0"/>
          <w:divBdr>
            <w:top w:val="none" w:sz="0" w:space="0" w:color="auto"/>
            <w:left w:val="none" w:sz="0" w:space="0" w:color="auto"/>
            <w:bottom w:val="none" w:sz="0" w:space="0" w:color="auto"/>
            <w:right w:val="none" w:sz="0" w:space="0" w:color="auto"/>
          </w:divBdr>
        </w:div>
        <w:div w:id="701052443">
          <w:marLeft w:val="0"/>
          <w:marRight w:val="0"/>
          <w:marTop w:val="0"/>
          <w:marBottom w:val="0"/>
          <w:divBdr>
            <w:top w:val="none" w:sz="0" w:space="0" w:color="auto"/>
            <w:left w:val="none" w:sz="0" w:space="0" w:color="auto"/>
            <w:bottom w:val="none" w:sz="0" w:space="0" w:color="auto"/>
            <w:right w:val="none" w:sz="0" w:space="0" w:color="auto"/>
          </w:divBdr>
        </w:div>
        <w:div w:id="721366218">
          <w:marLeft w:val="0"/>
          <w:marRight w:val="0"/>
          <w:marTop w:val="0"/>
          <w:marBottom w:val="0"/>
          <w:divBdr>
            <w:top w:val="none" w:sz="0" w:space="0" w:color="auto"/>
            <w:left w:val="none" w:sz="0" w:space="0" w:color="auto"/>
            <w:bottom w:val="none" w:sz="0" w:space="0" w:color="auto"/>
            <w:right w:val="none" w:sz="0" w:space="0" w:color="auto"/>
          </w:divBdr>
        </w:div>
        <w:div w:id="792289220">
          <w:marLeft w:val="0"/>
          <w:marRight w:val="0"/>
          <w:marTop w:val="0"/>
          <w:marBottom w:val="0"/>
          <w:divBdr>
            <w:top w:val="none" w:sz="0" w:space="0" w:color="auto"/>
            <w:left w:val="none" w:sz="0" w:space="0" w:color="auto"/>
            <w:bottom w:val="none" w:sz="0" w:space="0" w:color="auto"/>
            <w:right w:val="none" w:sz="0" w:space="0" w:color="auto"/>
          </w:divBdr>
        </w:div>
        <w:div w:id="809664362">
          <w:marLeft w:val="0"/>
          <w:marRight w:val="0"/>
          <w:marTop w:val="0"/>
          <w:marBottom w:val="0"/>
          <w:divBdr>
            <w:top w:val="none" w:sz="0" w:space="0" w:color="auto"/>
            <w:left w:val="none" w:sz="0" w:space="0" w:color="auto"/>
            <w:bottom w:val="none" w:sz="0" w:space="0" w:color="auto"/>
            <w:right w:val="none" w:sz="0" w:space="0" w:color="auto"/>
          </w:divBdr>
        </w:div>
        <w:div w:id="903371745">
          <w:marLeft w:val="0"/>
          <w:marRight w:val="0"/>
          <w:marTop w:val="0"/>
          <w:marBottom w:val="0"/>
          <w:divBdr>
            <w:top w:val="none" w:sz="0" w:space="0" w:color="auto"/>
            <w:left w:val="none" w:sz="0" w:space="0" w:color="auto"/>
            <w:bottom w:val="none" w:sz="0" w:space="0" w:color="auto"/>
            <w:right w:val="none" w:sz="0" w:space="0" w:color="auto"/>
          </w:divBdr>
        </w:div>
        <w:div w:id="1011644645">
          <w:marLeft w:val="0"/>
          <w:marRight w:val="0"/>
          <w:marTop w:val="0"/>
          <w:marBottom w:val="0"/>
          <w:divBdr>
            <w:top w:val="none" w:sz="0" w:space="0" w:color="auto"/>
            <w:left w:val="none" w:sz="0" w:space="0" w:color="auto"/>
            <w:bottom w:val="none" w:sz="0" w:space="0" w:color="auto"/>
            <w:right w:val="none" w:sz="0" w:space="0" w:color="auto"/>
          </w:divBdr>
        </w:div>
        <w:div w:id="1159267546">
          <w:marLeft w:val="0"/>
          <w:marRight w:val="0"/>
          <w:marTop w:val="0"/>
          <w:marBottom w:val="0"/>
          <w:divBdr>
            <w:top w:val="none" w:sz="0" w:space="0" w:color="auto"/>
            <w:left w:val="none" w:sz="0" w:space="0" w:color="auto"/>
            <w:bottom w:val="none" w:sz="0" w:space="0" w:color="auto"/>
            <w:right w:val="none" w:sz="0" w:space="0" w:color="auto"/>
          </w:divBdr>
        </w:div>
        <w:div w:id="1188982073">
          <w:marLeft w:val="0"/>
          <w:marRight w:val="0"/>
          <w:marTop w:val="0"/>
          <w:marBottom w:val="0"/>
          <w:divBdr>
            <w:top w:val="none" w:sz="0" w:space="0" w:color="auto"/>
            <w:left w:val="none" w:sz="0" w:space="0" w:color="auto"/>
            <w:bottom w:val="none" w:sz="0" w:space="0" w:color="auto"/>
            <w:right w:val="none" w:sz="0" w:space="0" w:color="auto"/>
          </w:divBdr>
        </w:div>
        <w:div w:id="1267075544">
          <w:marLeft w:val="0"/>
          <w:marRight w:val="0"/>
          <w:marTop w:val="0"/>
          <w:marBottom w:val="0"/>
          <w:divBdr>
            <w:top w:val="none" w:sz="0" w:space="0" w:color="auto"/>
            <w:left w:val="none" w:sz="0" w:space="0" w:color="auto"/>
            <w:bottom w:val="none" w:sz="0" w:space="0" w:color="auto"/>
            <w:right w:val="none" w:sz="0" w:space="0" w:color="auto"/>
          </w:divBdr>
        </w:div>
        <w:div w:id="1387879379">
          <w:marLeft w:val="0"/>
          <w:marRight w:val="0"/>
          <w:marTop w:val="0"/>
          <w:marBottom w:val="0"/>
          <w:divBdr>
            <w:top w:val="none" w:sz="0" w:space="0" w:color="auto"/>
            <w:left w:val="none" w:sz="0" w:space="0" w:color="auto"/>
            <w:bottom w:val="none" w:sz="0" w:space="0" w:color="auto"/>
            <w:right w:val="none" w:sz="0" w:space="0" w:color="auto"/>
          </w:divBdr>
        </w:div>
        <w:div w:id="1435898666">
          <w:marLeft w:val="0"/>
          <w:marRight w:val="0"/>
          <w:marTop w:val="0"/>
          <w:marBottom w:val="0"/>
          <w:divBdr>
            <w:top w:val="none" w:sz="0" w:space="0" w:color="auto"/>
            <w:left w:val="none" w:sz="0" w:space="0" w:color="auto"/>
            <w:bottom w:val="none" w:sz="0" w:space="0" w:color="auto"/>
            <w:right w:val="none" w:sz="0" w:space="0" w:color="auto"/>
          </w:divBdr>
        </w:div>
        <w:div w:id="1684017313">
          <w:marLeft w:val="0"/>
          <w:marRight w:val="0"/>
          <w:marTop w:val="0"/>
          <w:marBottom w:val="0"/>
          <w:divBdr>
            <w:top w:val="none" w:sz="0" w:space="0" w:color="auto"/>
            <w:left w:val="none" w:sz="0" w:space="0" w:color="auto"/>
            <w:bottom w:val="none" w:sz="0" w:space="0" w:color="auto"/>
            <w:right w:val="none" w:sz="0" w:space="0" w:color="auto"/>
          </w:divBdr>
        </w:div>
        <w:div w:id="1751654833">
          <w:marLeft w:val="0"/>
          <w:marRight w:val="0"/>
          <w:marTop w:val="0"/>
          <w:marBottom w:val="0"/>
          <w:divBdr>
            <w:top w:val="none" w:sz="0" w:space="0" w:color="auto"/>
            <w:left w:val="none" w:sz="0" w:space="0" w:color="auto"/>
            <w:bottom w:val="none" w:sz="0" w:space="0" w:color="auto"/>
            <w:right w:val="none" w:sz="0" w:space="0" w:color="auto"/>
          </w:divBdr>
        </w:div>
        <w:div w:id="2034378983">
          <w:marLeft w:val="0"/>
          <w:marRight w:val="0"/>
          <w:marTop w:val="0"/>
          <w:marBottom w:val="0"/>
          <w:divBdr>
            <w:top w:val="none" w:sz="0" w:space="0" w:color="auto"/>
            <w:left w:val="none" w:sz="0" w:space="0" w:color="auto"/>
            <w:bottom w:val="none" w:sz="0" w:space="0" w:color="auto"/>
            <w:right w:val="none" w:sz="0" w:space="0" w:color="auto"/>
          </w:divBdr>
        </w:div>
        <w:div w:id="2070031044">
          <w:marLeft w:val="0"/>
          <w:marRight w:val="0"/>
          <w:marTop w:val="0"/>
          <w:marBottom w:val="0"/>
          <w:divBdr>
            <w:top w:val="none" w:sz="0" w:space="0" w:color="auto"/>
            <w:left w:val="none" w:sz="0" w:space="0" w:color="auto"/>
            <w:bottom w:val="none" w:sz="0" w:space="0" w:color="auto"/>
            <w:right w:val="none" w:sz="0" w:space="0" w:color="auto"/>
          </w:divBdr>
        </w:div>
        <w:div w:id="2079352856">
          <w:marLeft w:val="0"/>
          <w:marRight w:val="0"/>
          <w:marTop w:val="0"/>
          <w:marBottom w:val="0"/>
          <w:divBdr>
            <w:top w:val="none" w:sz="0" w:space="0" w:color="auto"/>
            <w:left w:val="none" w:sz="0" w:space="0" w:color="auto"/>
            <w:bottom w:val="none" w:sz="0" w:space="0" w:color="auto"/>
            <w:right w:val="none" w:sz="0" w:space="0" w:color="auto"/>
          </w:divBdr>
        </w:div>
        <w:div w:id="2090879784">
          <w:marLeft w:val="0"/>
          <w:marRight w:val="0"/>
          <w:marTop w:val="0"/>
          <w:marBottom w:val="0"/>
          <w:divBdr>
            <w:top w:val="none" w:sz="0" w:space="0" w:color="auto"/>
            <w:left w:val="none" w:sz="0" w:space="0" w:color="auto"/>
            <w:bottom w:val="none" w:sz="0" w:space="0" w:color="auto"/>
            <w:right w:val="none" w:sz="0" w:space="0" w:color="auto"/>
          </w:divBdr>
        </w:div>
      </w:divsChild>
    </w:div>
    <w:div w:id="1333021356">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 w:id="1517697410">
      <w:bodyDiv w:val="1"/>
      <w:marLeft w:val="0"/>
      <w:marRight w:val="0"/>
      <w:marTop w:val="0"/>
      <w:marBottom w:val="0"/>
      <w:divBdr>
        <w:top w:val="none" w:sz="0" w:space="0" w:color="auto"/>
        <w:left w:val="none" w:sz="0" w:space="0" w:color="auto"/>
        <w:bottom w:val="none" w:sz="0" w:space="0" w:color="auto"/>
        <w:right w:val="none" w:sz="0" w:space="0" w:color="auto"/>
      </w:divBdr>
    </w:div>
    <w:div w:id="1945113555">
      <w:bodyDiv w:val="1"/>
      <w:marLeft w:val="0"/>
      <w:marRight w:val="0"/>
      <w:marTop w:val="0"/>
      <w:marBottom w:val="0"/>
      <w:divBdr>
        <w:top w:val="none" w:sz="0" w:space="0" w:color="auto"/>
        <w:left w:val="none" w:sz="0" w:space="0" w:color="auto"/>
        <w:bottom w:val="none" w:sz="0" w:space="0" w:color="auto"/>
        <w:right w:val="none" w:sz="0" w:space="0" w:color="auto"/>
      </w:divBdr>
      <w:divsChild>
        <w:div w:id="251739803">
          <w:marLeft w:val="0"/>
          <w:marRight w:val="0"/>
          <w:marTop w:val="0"/>
          <w:marBottom w:val="0"/>
          <w:divBdr>
            <w:top w:val="none" w:sz="0" w:space="0" w:color="auto"/>
            <w:left w:val="none" w:sz="0" w:space="0" w:color="auto"/>
            <w:bottom w:val="none" w:sz="0" w:space="0" w:color="auto"/>
            <w:right w:val="none" w:sz="0" w:space="0" w:color="auto"/>
          </w:divBdr>
        </w:div>
        <w:div w:id="522939217">
          <w:marLeft w:val="0"/>
          <w:marRight w:val="0"/>
          <w:marTop w:val="0"/>
          <w:marBottom w:val="0"/>
          <w:divBdr>
            <w:top w:val="none" w:sz="0" w:space="0" w:color="auto"/>
            <w:left w:val="none" w:sz="0" w:space="0" w:color="auto"/>
            <w:bottom w:val="none" w:sz="0" w:space="0" w:color="auto"/>
            <w:right w:val="none" w:sz="0" w:space="0" w:color="auto"/>
          </w:divBdr>
        </w:div>
        <w:div w:id="861089638">
          <w:marLeft w:val="0"/>
          <w:marRight w:val="0"/>
          <w:marTop w:val="0"/>
          <w:marBottom w:val="0"/>
          <w:divBdr>
            <w:top w:val="none" w:sz="0" w:space="0" w:color="auto"/>
            <w:left w:val="none" w:sz="0" w:space="0" w:color="auto"/>
            <w:bottom w:val="none" w:sz="0" w:space="0" w:color="auto"/>
            <w:right w:val="none" w:sz="0" w:space="0" w:color="auto"/>
          </w:divBdr>
        </w:div>
        <w:div w:id="991640379">
          <w:marLeft w:val="0"/>
          <w:marRight w:val="0"/>
          <w:marTop w:val="0"/>
          <w:marBottom w:val="0"/>
          <w:divBdr>
            <w:top w:val="none" w:sz="0" w:space="0" w:color="auto"/>
            <w:left w:val="none" w:sz="0" w:space="0" w:color="auto"/>
            <w:bottom w:val="none" w:sz="0" w:space="0" w:color="auto"/>
            <w:right w:val="none" w:sz="0" w:space="0" w:color="auto"/>
          </w:divBdr>
        </w:div>
        <w:div w:id="1079252062">
          <w:marLeft w:val="0"/>
          <w:marRight w:val="0"/>
          <w:marTop w:val="0"/>
          <w:marBottom w:val="0"/>
          <w:divBdr>
            <w:top w:val="none" w:sz="0" w:space="0" w:color="auto"/>
            <w:left w:val="none" w:sz="0" w:space="0" w:color="auto"/>
            <w:bottom w:val="none" w:sz="0" w:space="0" w:color="auto"/>
            <w:right w:val="none" w:sz="0" w:space="0" w:color="auto"/>
          </w:divBdr>
        </w:div>
        <w:div w:id="1083913304">
          <w:marLeft w:val="0"/>
          <w:marRight w:val="0"/>
          <w:marTop w:val="0"/>
          <w:marBottom w:val="0"/>
          <w:divBdr>
            <w:top w:val="none" w:sz="0" w:space="0" w:color="auto"/>
            <w:left w:val="none" w:sz="0" w:space="0" w:color="auto"/>
            <w:bottom w:val="none" w:sz="0" w:space="0" w:color="auto"/>
            <w:right w:val="none" w:sz="0" w:space="0" w:color="auto"/>
          </w:divBdr>
        </w:div>
        <w:div w:id="1325548270">
          <w:marLeft w:val="0"/>
          <w:marRight w:val="0"/>
          <w:marTop w:val="0"/>
          <w:marBottom w:val="0"/>
          <w:divBdr>
            <w:top w:val="none" w:sz="0" w:space="0" w:color="auto"/>
            <w:left w:val="none" w:sz="0" w:space="0" w:color="auto"/>
            <w:bottom w:val="none" w:sz="0" w:space="0" w:color="auto"/>
            <w:right w:val="none" w:sz="0" w:space="0" w:color="auto"/>
          </w:divBdr>
        </w:div>
        <w:div w:id="1524131719">
          <w:marLeft w:val="0"/>
          <w:marRight w:val="0"/>
          <w:marTop w:val="0"/>
          <w:marBottom w:val="0"/>
          <w:divBdr>
            <w:top w:val="none" w:sz="0" w:space="0" w:color="auto"/>
            <w:left w:val="none" w:sz="0" w:space="0" w:color="auto"/>
            <w:bottom w:val="none" w:sz="0" w:space="0" w:color="auto"/>
            <w:right w:val="none" w:sz="0" w:space="0" w:color="auto"/>
          </w:divBdr>
        </w:div>
        <w:div w:id="163343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MediaLengthInSeconds xmlns="a58df785-9696-4fb3-852f-490bb0124867" xsi:nil="true"/>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3.xml><?xml version="1.0" encoding="utf-8"?>
<ds:datastoreItem xmlns:ds="http://schemas.openxmlformats.org/officeDocument/2006/customXml" ds:itemID="{75520F6F-9982-45EE-87EA-F0E8A4702900}"/>
</file>

<file path=customXml/itemProps4.xml><?xml version="1.0" encoding="utf-8"?>
<ds:datastoreItem xmlns:ds="http://schemas.openxmlformats.org/officeDocument/2006/customXml" ds:itemID="{D7C1DFE2-930E-4A05-94B7-069227F6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113</cp:revision>
  <dcterms:created xsi:type="dcterms:W3CDTF">2022-01-05T05:32:00Z</dcterms:created>
  <dcterms:modified xsi:type="dcterms:W3CDTF">2022-03-04T19:48:21Z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Order">
    <vt:r8>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